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4B" w:rsidRPr="0061454B" w:rsidRDefault="009275B8" w:rsidP="00BC654B">
      <w:pPr>
        <w:pStyle w:val="CM8"/>
        <w:spacing w:line="771" w:lineRule="atLeast"/>
        <w:rPr>
          <w:rFonts w:ascii="Arial" w:hAnsi="Arial" w:cs="Arial"/>
          <w:b/>
          <w:color w:val="221E1F"/>
        </w:rPr>
      </w:pPr>
      <w:r>
        <w:rPr>
          <w:rFonts w:ascii="Arial" w:hAnsi="Arial" w:cs="Arial"/>
          <w:b/>
          <w:color w:val="221E1F"/>
        </w:rPr>
        <w:t>Important Information for manufactured and mobile home r</w:t>
      </w:r>
      <w:r w:rsidR="0061454B" w:rsidRPr="0061454B">
        <w:rPr>
          <w:rFonts w:ascii="Arial" w:hAnsi="Arial" w:cs="Arial"/>
          <w:b/>
          <w:color w:val="221E1F"/>
        </w:rPr>
        <w:t xml:space="preserve">esidents </w:t>
      </w:r>
    </w:p>
    <w:p w:rsidR="0061454B" w:rsidRPr="0061454B" w:rsidRDefault="0061454B" w:rsidP="00BC654B">
      <w:pPr>
        <w:pStyle w:val="CM11"/>
        <w:spacing w:line="320" w:lineRule="atLeast"/>
        <w:rPr>
          <w:rFonts w:ascii="Arial" w:hAnsi="Arial" w:cs="Arial"/>
          <w:b/>
          <w:bCs/>
          <w:color w:val="221E1F"/>
          <w:sz w:val="20"/>
          <w:szCs w:val="20"/>
        </w:rPr>
      </w:pPr>
    </w:p>
    <w:p w:rsidR="004266E9" w:rsidRDefault="004266E9" w:rsidP="00BC654B">
      <w:pPr>
        <w:pStyle w:val="CM11"/>
        <w:spacing w:line="320" w:lineRule="atLeast"/>
        <w:rPr>
          <w:rFonts w:ascii="Arial" w:hAnsi="Arial" w:cs="Arial"/>
          <w:bCs/>
          <w:color w:val="221E1F"/>
          <w:sz w:val="20"/>
          <w:szCs w:val="20"/>
        </w:rPr>
      </w:pPr>
      <w:r w:rsidRPr="00AD3918">
        <w:rPr>
          <w:rFonts w:ascii="Arial" w:hAnsi="Arial" w:cs="Arial"/>
          <w:bCs/>
          <w:color w:val="221E1F"/>
          <w:sz w:val="20"/>
          <w:szCs w:val="20"/>
        </w:rPr>
        <w:t xml:space="preserve">Safety is the most important part of storm preparedness. Please remember that no matter how good your tie-downs are or how complete your insurance coverage is, </w:t>
      </w:r>
      <w:r w:rsidR="00AD3918" w:rsidRPr="00AD3918">
        <w:rPr>
          <w:rFonts w:ascii="Arial" w:hAnsi="Arial" w:cs="Arial"/>
          <w:bCs/>
          <w:color w:val="221E1F"/>
          <w:sz w:val="20"/>
          <w:szCs w:val="20"/>
        </w:rPr>
        <w:t>evacuation</w:t>
      </w:r>
      <w:r w:rsidRPr="00AD3918">
        <w:rPr>
          <w:rFonts w:ascii="Arial" w:hAnsi="Arial" w:cs="Arial"/>
          <w:bCs/>
          <w:color w:val="221E1F"/>
          <w:sz w:val="20"/>
          <w:szCs w:val="20"/>
        </w:rPr>
        <w:t xml:space="preserve"> is the best plan t</w:t>
      </w:r>
      <w:r w:rsidR="00795A47">
        <w:rPr>
          <w:rFonts w:ascii="Arial" w:hAnsi="Arial" w:cs="Arial"/>
          <w:bCs/>
          <w:color w:val="221E1F"/>
          <w:sz w:val="20"/>
          <w:szCs w:val="20"/>
        </w:rPr>
        <w:t>o save your life.</w:t>
      </w:r>
    </w:p>
    <w:p w:rsidR="00795A47" w:rsidRPr="00795A47" w:rsidRDefault="00795A47" w:rsidP="00795A47">
      <w:pPr>
        <w:pStyle w:val="Default"/>
      </w:pPr>
    </w:p>
    <w:p w:rsidR="004266E9" w:rsidRPr="0061454B" w:rsidRDefault="004266E9" w:rsidP="00BC654B">
      <w:pPr>
        <w:pStyle w:val="CM1"/>
        <w:rPr>
          <w:rFonts w:ascii="Arial" w:hAnsi="Arial" w:cs="Arial"/>
          <w:color w:val="221E1F"/>
          <w:sz w:val="20"/>
          <w:szCs w:val="20"/>
        </w:rPr>
      </w:pPr>
      <w:r w:rsidRPr="0061454B">
        <w:rPr>
          <w:rFonts w:ascii="Arial" w:hAnsi="Arial" w:cs="Arial"/>
          <w:bCs/>
          <w:color w:val="221E1F"/>
          <w:sz w:val="20"/>
          <w:szCs w:val="20"/>
        </w:rPr>
        <w:t>Before the</w:t>
      </w:r>
      <w:r w:rsidR="00795A47">
        <w:rPr>
          <w:rFonts w:ascii="Arial" w:hAnsi="Arial" w:cs="Arial"/>
          <w:bCs/>
          <w:color w:val="221E1F"/>
          <w:sz w:val="20"/>
          <w:szCs w:val="20"/>
        </w:rPr>
        <w:t xml:space="preserve"> s</w:t>
      </w:r>
      <w:r w:rsidRPr="0061454B">
        <w:rPr>
          <w:rFonts w:ascii="Arial" w:hAnsi="Arial" w:cs="Arial"/>
          <w:bCs/>
          <w:color w:val="221E1F"/>
          <w:sz w:val="20"/>
          <w:szCs w:val="20"/>
        </w:rPr>
        <w:t xml:space="preserve">torm, </w:t>
      </w:r>
      <w:r w:rsidR="00795A47">
        <w:rPr>
          <w:rFonts w:ascii="Arial" w:hAnsi="Arial" w:cs="Arial"/>
          <w:bCs/>
          <w:color w:val="221E1F"/>
          <w:sz w:val="20"/>
          <w:szCs w:val="20"/>
        </w:rPr>
        <w:t>secure y</w:t>
      </w:r>
      <w:r w:rsidRPr="0061454B">
        <w:rPr>
          <w:rFonts w:ascii="Arial" w:hAnsi="Arial" w:cs="Arial"/>
          <w:bCs/>
          <w:color w:val="221E1F"/>
          <w:sz w:val="20"/>
          <w:szCs w:val="20"/>
        </w:rPr>
        <w:t xml:space="preserve">our </w:t>
      </w:r>
      <w:r w:rsidR="00795A47">
        <w:rPr>
          <w:rFonts w:ascii="Arial" w:hAnsi="Arial" w:cs="Arial"/>
          <w:bCs/>
          <w:color w:val="221E1F"/>
          <w:sz w:val="20"/>
          <w:szCs w:val="20"/>
        </w:rPr>
        <w:t>home.</w:t>
      </w:r>
      <w:r w:rsidRPr="0061454B">
        <w:rPr>
          <w:rFonts w:ascii="Arial" w:hAnsi="Arial" w:cs="Arial"/>
          <w:bCs/>
          <w:color w:val="221E1F"/>
          <w:sz w:val="20"/>
          <w:szCs w:val="20"/>
        </w:rPr>
        <w:br/>
      </w:r>
    </w:p>
    <w:p w:rsidR="004266E9" w:rsidRDefault="004266E9" w:rsidP="00BC654B">
      <w:pPr>
        <w:pStyle w:val="CM10"/>
        <w:spacing w:line="280" w:lineRule="atLeast"/>
        <w:rPr>
          <w:rFonts w:ascii="Arial" w:hAnsi="Arial" w:cs="Arial"/>
          <w:color w:val="221E1F"/>
          <w:sz w:val="20"/>
          <w:szCs w:val="20"/>
        </w:rPr>
      </w:pPr>
      <w:r w:rsidRPr="0061454B">
        <w:rPr>
          <w:rFonts w:ascii="Arial" w:hAnsi="Arial" w:cs="Arial"/>
          <w:b/>
          <w:bCs/>
          <w:color w:val="221E1F"/>
          <w:sz w:val="20"/>
          <w:szCs w:val="20"/>
        </w:rPr>
        <w:t xml:space="preserve">Anchors </w:t>
      </w:r>
      <w:r w:rsidR="00AD3918">
        <w:rPr>
          <w:rFonts w:ascii="Arial" w:hAnsi="Arial" w:cs="Arial"/>
          <w:b/>
          <w:bCs/>
          <w:color w:val="221E1F"/>
          <w:sz w:val="20"/>
          <w:szCs w:val="20"/>
        </w:rPr>
        <w:t>required</w:t>
      </w:r>
      <w:r w:rsidRPr="0061454B">
        <w:rPr>
          <w:rFonts w:ascii="Arial" w:hAnsi="Arial" w:cs="Arial"/>
          <w:b/>
          <w:bCs/>
          <w:color w:val="221E1F"/>
          <w:sz w:val="20"/>
          <w:szCs w:val="20"/>
        </w:rPr>
        <w:t xml:space="preserve">: </w:t>
      </w:r>
      <w:r w:rsidR="00AD3918">
        <w:rPr>
          <w:rFonts w:ascii="Arial" w:hAnsi="Arial" w:cs="Arial"/>
          <w:b/>
          <w:bCs/>
          <w:color w:val="221E1F"/>
          <w:sz w:val="20"/>
          <w:szCs w:val="20"/>
        </w:rPr>
        <w:t>F</w:t>
      </w:r>
      <w:r w:rsidRPr="0061454B">
        <w:rPr>
          <w:rFonts w:ascii="Arial" w:hAnsi="Arial" w:cs="Arial"/>
          <w:color w:val="221E1F"/>
          <w:sz w:val="20"/>
          <w:szCs w:val="20"/>
        </w:rPr>
        <w:t xml:space="preserve">lorida law requires manufactured home owners to secure their homes using anchors and tie-downs. Homes without proper tie-downs are more vulnerable to high winds. Taking proper precautions now will ensure that your mobile home is properly secured, reducing possible damage to your home and your neighbor’s property. Tie-downs should be checked at least once </w:t>
      </w:r>
      <w:r w:rsidR="00AD3918">
        <w:rPr>
          <w:rFonts w:ascii="Arial" w:hAnsi="Arial" w:cs="Arial"/>
          <w:color w:val="221E1F"/>
          <w:sz w:val="20"/>
          <w:szCs w:val="20"/>
        </w:rPr>
        <w:t>a</w:t>
      </w:r>
      <w:r w:rsidRPr="0061454B">
        <w:rPr>
          <w:rFonts w:ascii="Arial" w:hAnsi="Arial" w:cs="Arial"/>
          <w:color w:val="221E1F"/>
          <w:sz w:val="20"/>
          <w:szCs w:val="20"/>
        </w:rPr>
        <w:t xml:space="preserve"> year. </w:t>
      </w:r>
    </w:p>
    <w:p w:rsidR="00BC654B" w:rsidRPr="00BC654B" w:rsidRDefault="00BC654B" w:rsidP="00BC654B">
      <w:pPr>
        <w:pStyle w:val="Default"/>
      </w:pPr>
    </w:p>
    <w:p w:rsidR="004266E9" w:rsidRDefault="004266E9" w:rsidP="00BC654B">
      <w:pPr>
        <w:pStyle w:val="CM2"/>
        <w:rPr>
          <w:rFonts w:ascii="Arial" w:hAnsi="Arial" w:cs="Arial"/>
          <w:color w:val="221E1F"/>
          <w:sz w:val="20"/>
          <w:szCs w:val="20"/>
        </w:rPr>
      </w:pPr>
      <w:r w:rsidRPr="0061454B">
        <w:rPr>
          <w:rFonts w:ascii="Arial" w:hAnsi="Arial" w:cs="Arial"/>
          <w:b/>
          <w:bCs/>
          <w:color w:val="221E1F"/>
          <w:sz w:val="20"/>
          <w:szCs w:val="20"/>
        </w:rPr>
        <w:t xml:space="preserve">Windstorm </w:t>
      </w:r>
      <w:r w:rsidR="00BC654B">
        <w:rPr>
          <w:rFonts w:ascii="Arial" w:hAnsi="Arial" w:cs="Arial"/>
          <w:b/>
          <w:bCs/>
          <w:color w:val="221E1F"/>
          <w:sz w:val="20"/>
          <w:szCs w:val="20"/>
        </w:rPr>
        <w:t>i</w:t>
      </w:r>
      <w:r w:rsidRPr="0061454B">
        <w:rPr>
          <w:rFonts w:ascii="Arial" w:hAnsi="Arial" w:cs="Arial"/>
          <w:b/>
          <w:bCs/>
          <w:color w:val="221E1F"/>
          <w:sz w:val="20"/>
          <w:szCs w:val="20"/>
        </w:rPr>
        <w:t xml:space="preserve">nsurance: </w:t>
      </w:r>
      <w:r w:rsidRPr="0061454B">
        <w:rPr>
          <w:rFonts w:ascii="Arial" w:hAnsi="Arial" w:cs="Arial"/>
          <w:color w:val="221E1F"/>
          <w:sz w:val="20"/>
          <w:szCs w:val="20"/>
        </w:rPr>
        <w:t xml:space="preserve">Florida law </w:t>
      </w:r>
      <w:r w:rsidR="00AD3918">
        <w:rPr>
          <w:rFonts w:ascii="Arial" w:hAnsi="Arial" w:cs="Arial"/>
          <w:color w:val="221E1F"/>
          <w:sz w:val="20"/>
          <w:szCs w:val="20"/>
        </w:rPr>
        <w:t>prohibits</w:t>
      </w:r>
      <w:r w:rsidRPr="0061454B">
        <w:rPr>
          <w:rFonts w:ascii="Arial" w:hAnsi="Arial" w:cs="Arial"/>
          <w:color w:val="221E1F"/>
          <w:sz w:val="20"/>
          <w:szCs w:val="20"/>
        </w:rPr>
        <w:t xml:space="preserve"> the sale of windstorm insurance on manufac</w:t>
      </w:r>
      <w:r w:rsidRPr="0061454B">
        <w:rPr>
          <w:rFonts w:ascii="Arial" w:hAnsi="Arial" w:cs="Arial"/>
          <w:color w:val="221E1F"/>
          <w:sz w:val="20"/>
          <w:szCs w:val="20"/>
        </w:rPr>
        <w:softHyphen/>
        <w:t>tured homes not anchored in accor</w:t>
      </w:r>
      <w:r w:rsidRPr="0061454B">
        <w:rPr>
          <w:rFonts w:ascii="Arial" w:hAnsi="Arial" w:cs="Arial"/>
          <w:color w:val="221E1F"/>
          <w:sz w:val="20"/>
          <w:szCs w:val="20"/>
        </w:rPr>
        <w:softHyphen/>
        <w:t xml:space="preserve">dance with Florida law. </w:t>
      </w:r>
    </w:p>
    <w:p w:rsidR="009C2081" w:rsidRPr="009C2081" w:rsidRDefault="009C2081" w:rsidP="00BC654B">
      <w:pPr>
        <w:pStyle w:val="Default"/>
      </w:pPr>
    </w:p>
    <w:p w:rsidR="004266E9" w:rsidRDefault="00BC654B" w:rsidP="00BC654B">
      <w:pPr>
        <w:pStyle w:val="CM2"/>
        <w:rPr>
          <w:rFonts w:ascii="Arial" w:hAnsi="Arial" w:cs="Arial"/>
          <w:color w:val="221E1F"/>
          <w:sz w:val="20"/>
          <w:szCs w:val="20"/>
        </w:rPr>
      </w:pPr>
      <w:r>
        <w:rPr>
          <w:rFonts w:ascii="Arial" w:hAnsi="Arial" w:cs="Arial"/>
          <w:b/>
          <w:bCs/>
          <w:color w:val="221E1F"/>
          <w:sz w:val="20"/>
          <w:szCs w:val="20"/>
        </w:rPr>
        <w:t>Flood i</w:t>
      </w:r>
      <w:r w:rsidR="009C2081">
        <w:rPr>
          <w:rFonts w:ascii="Arial" w:hAnsi="Arial" w:cs="Arial"/>
          <w:b/>
          <w:bCs/>
          <w:color w:val="221E1F"/>
          <w:sz w:val="20"/>
          <w:szCs w:val="20"/>
        </w:rPr>
        <w:t>nsurance</w:t>
      </w:r>
      <w:r w:rsidR="004266E9" w:rsidRPr="0061454B">
        <w:rPr>
          <w:rFonts w:ascii="Arial" w:hAnsi="Arial" w:cs="Arial"/>
          <w:b/>
          <w:bCs/>
          <w:color w:val="221E1F"/>
          <w:sz w:val="20"/>
          <w:szCs w:val="20"/>
        </w:rPr>
        <w:t xml:space="preserve">: </w:t>
      </w:r>
      <w:r w:rsidR="004266E9" w:rsidRPr="0061454B">
        <w:rPr>
          <w:rFonts w:ascii="Arial" w:hAnsi="Arial" w:cs="Arial"/>
          <w:color w:val="221E1F"/>
          <w:sz w:val="20"/>
          <w:szCs w:val="20"/>
        </w:rPr>
        <w:t xml:space="preserve">Damage caused by flooding is </w:t>
      </w:r>
      <w:r w:rsidR="009C2081">
        <w:rPr>
          <w:rFonts w:ascii="Arial" w:hAnsi="Arial" w:cs="Arial"/>
          <w:color w:val="221E1F"/>
          <w:sz w:val="20"/>
          <w:szCs w:val="20"/>
        </w:rPr>
        <w:t>not</w:t>
      </w:r>
      <w:r w:rsidR="004266E9" w:rsidRPr="0061454B">
        <w:rPr>
          <w:rFonts w:ascii="Arial" w:hAnsi="Arial" w:cs="Arial"/>
          <w:color w:val="221E1F"/>
          <w:sz w:val="20"/>
          <w:szCs w:val="20"/>
        </w:rPr>
        <w:t xml:space="preserve"> covered by most homeowner’s policies. You may need flood insurance even if you do not live in a flood zone.</w:t>
      </w:r>
      <w:r w:rsidR="009C2081">
        <w:rPr>
          <w:rFonts w:ascii="Arial" w:hAnsi="Arial" w:cs="Arial"/>
          <w:color w:val="221E1F"/>
          <w:sz w:val="20"/>
          <w:szCs w:val="20"/>
        </w:rPr>
        <w:t xml:space="preserve"> </w:t>
      </w:r>
      <w:r w:rsidR="004266E9" w:rsidRPr="0061454B">
        <w:rPr>
          <w:rFonts w:ascii="Arial" w:hAnsi="Arial" w:cs="Arial"/>
          <w:color w:val="221E1F"/>
          <w:sz w:val="20"/>
          <w:szCs w:val="20"/>
        </w:rPr>
        <w:t>The Nation</w:t>
      </w:r>
      <w:r w:rsidR="004266E9" w:rsidRPr="0061454B">
        <w:rPr>
          <w:rFonts w:ascii="Arial" w:hAnsi="Arial" w:cs="Arial"/>
          <w:color w:val="221E1F"/>
          <w:sz w:val="20"/>
          <w:szCs w:val="20"/>
        </w:rPr>
        <w:softHyphen/>
        <w:t>al Flood Insurance Program makes flood insurance available for manu</w:t>
      </w:r>
      <w:r w:rsidR="004266E9" w:rsidRPr="0061454B">
        <w:rPr>
          <w:rFonts w:ascii="Arial" w:hAnsi="Arial" w:cs="Arial"/>
          <w:color w:val="221E1F"/>
          <w:sz w:val="20"/>
          <w:szCs w:val="20"/>
        </w:rPr>
        <w:softHyphen/>
        <w:t xml:space="preserve">factured homes on foundations. See your insurance broker for details. </w:t>
      </w:r>
    </w:p>
    <w:p w:rsidR="009C2081" w:rsidRPr="009C2081" w:rsidRDefault="009C2081" w:rsidP="00BC654B">
      <w:pPr>
        <w:pStyle w:val="Default"/>
      </w:pPr>
    </w:p>
    <w:p w:rsidR="004266E9" w:rsidRDefault="00BC654B" w:rsidP="00BC654B">
      <w:pPr>
        <w:pStyle w:val="CM2"/>
        <w:rPr>
          <w:rFonts w:ascii="Arial" w:hAnsi="Arial" w:cs="Arial"/>
          <w:color w:val="221E1F"/>
          <w:sz w:val="20"/>
          <w:szCs w:val="20"/>
        </w:rPr>
      </w:pPr>
      <w:r>
        <w:rPr>
          <w:rFonts w:ascii="Arial" w:hAnsi="Arial" w:cs="Arial"/>
          <w:b/>
          <w:bCs/>
          <w:color w:val="221E1F"/>
          <w:sz w:val="20"/>
          <w:szCs w:val="20"/>
        </w:rPr>
        <w:t>Contractor’s l</w:t>
      </w:r>
      <w:r w:rsidR="004266E9" w:rsidRPr="0061454B">
        <w:rPr>
          <w:rFonts w:ascii="Arial" w:hAnsi="Arial" w:cs="Arial"/>
          <w:b/>
          <w:bCs/>
          <w:color w:val="221E1F"/>
          <w:sz w:val="20"/>
          <w:szCs w:val="20"/>
        </w:rPr>
        <w:t xml:space="preserve">icense: </w:t>
      </w:r>
      <w:r w:rsidR="004266E9" w:rsidRPr="0061454B">
        <w:rPr>
          <w:rFonts w:ascii="Arial" w:hAnsi="Arial" w:cs="Arial"/>
          <w:color w:val="221E1F"/>
          <w:sz w:val="20"/>
          <w:szCs w:val="20"/>
        </w:rPr>
        <w:t>Florida law requires tie-down in</w:t>
      </w:r>
      <w:r w:rsidR="004266E9" w:rsidRPr="0061454B">
        <w:rPr>
          <w:rFonts w:ascii="Arial" w:hAnsi="Arial" w:cs="Arial"/>
          <w:color w:val="221E1F"/>
          <w:sz w:val="20"/>
          <w:szCs w:val="20"/>
        </w:rPr>
        <w:softHyphen/>
        <w:t xml:space="preserve">stallers to be licensed by the </w:t>
      </w:r>
      <w:r w:rsidR="009C2081">
        <w:rPr>
          <w:rFonts w:ascii="Arial" w:hAnsi="Arial" w:cs="Arial"/>
          <w:color w:val="221E1F"/>
          <w:sz w:val="20"/>
          <w:szCs w:val="20"/>
        </w:rPr>
        <w:t>s</w:t>
      </w:r>
      <w:r w:rsidR="004266E9" w:rsidRPr="0061454B">
        <w:rPr>
          <w:rFonts w:ascii="Arial" w:hAnsi="Arial" w:cs="Arial"/>
          <w:color w:val="221E1F"/>
          <w:sz w:val="20"/>
          <w:szCs w:val="20"/>
        </w:rPr>
        <w:t>tate. To verify a contractor’s license, call the Department of Highway Safety &amp; Motor Vehicles</w:t>
      </w:r>
      <w:r w:rsidR="00924CED" w:rsidRPr="0061454B">
        <w:rPr>
          <w:rFonts w:ascii="Arial" w:hAnsi="Arial" w:cs="Arial"/>
          <w:color w:val="221E1F"/>
          <w:sz w:val="20"/>
          <w:szCs w:val="20"/>
        </w:rPr>
        <w:t>, Manufactured Housing Section of Division of Motorist Services.</w:t>
      </w:r>
    </w:p>
    <w:p w:rsidR="009C2081" w:rsidRPr="009C2081" w:rsidRDefault="009C2081" w:rsidP="00BC654B">
      <w:pPr>
        <w:pStyle w:val="Default"/>
      </w:pPr>
    </w:p>
    <w:p w:rsidR="004266E9" w:rsidRDefault="004266E9" w:rsidP="00BC654B">
      <w:pPr>
        <w:pStyle w:val="CM10"/>
        <w:spacing w:line="288" w:lineRule="atLeast"/>
        <w:rPr>
          <w:rFonts w:ascii="Arial" w:hAnsi="Arial" w:cs="Arial"/>
          <w:color w:val="221E1F"/>
          <w:sz w:val="20"/>
          <w:szCs w:val="20"/>
        </w:rPr>
      </w:pPr>
      <w:r w:rsidRPr="0061454B">
        <w:rPr>
          <w:rFonts w:ascii="Arial" w:hAnsi="Arial" w:cs="Arial"/>
          <w:b/>
          <w:bCs/>
          <w:color w:val="221E1F"/>
          <w:sz w:val="20"/>
          <w:szCs w:val="20"/>
        </w:rPr>
        <w:t xml:space="preserve">Inspections: </w:t>
      </w:r>
      <w:r w:rsidRPr="0061454B">
        <w:rPr>
          <w:rFonts w:ascii="Arial" w:hAnsi="Arial" w:cs="Arial"/>
          <w:color w:val="221E1F"/>
          <w:sz w:val="20"/>
          <w:szCs w:val="20"/>
        </w:rPr>
        <w:t>Have your tie-downs inspected by an installer. Most in</w:t>
      </w:r>
      <w:r w:rsidRPr="0061454B">
        <w:rPr>
          <w:rFonts w:ascii="Arial" w:hAnsi="Arial" w:cs="Arial"/>
          <w:color w:val="221E1F"/>
          <w:sz w:val="20"/>
          <w:szCs w:val="20"/>
        </w:rPr>
        <w:softHyphen/>
        <w:t xml:space="preserve">stallers will inspect your home and provide a free </w:t>
      </w:r>
      <w:proofErr w:type="spellStart"/>
      <w:r w:rsidRPr="0061454B">
        <w:rPr>
          <w:rFonts w:ascii="Arial" w:hAnsi="Arial" w:cs="Arial"/>
          <w:color w:val="221E1F"/>
          <w:sz w:val="20"/>
          <w:szCs w:val="20"/>
        </w:rPr>
        <w:t>estimate.Get</w:t>
      </w:r>
      <w:proofErr w:type="spellEnd"/>
      <w:r w:rsidRPr="0061454B">
        <w:rPr>
          <w:rFonts w:ascii="Arial" w:hAnsi="Arial" w:cs="Arial"/>
          <w:color w:val="221E1F"/>
          <w:sz w:val="20"/>
          <w:szCs w:val="20"/>
        </w:rPr>
        <w:t xml:space="preserve"> esti</w:t>
      </w:r>
      <w:r w:rsidRPr="0061454B">
        <w:rPr>
          <w:rFonts w:ascii="Arial" w:hAnsi="Arial" w:cs="Arial"/>
          <w:color w:val="221E1F"/>
          <w:sz w:val="20"/>
          <w:szCs w:val="20"/>
        </w:rPr>
        <w:softHyphen/>
        <w:t xml:space="preserve">mates from three installers and ask them to explain the installation. </w:t>
      </w:r>
    </w:p>
    <w:p w:rsidR="00BC654B" w:rsidRPr="00BC654B" w:rsidRDefault="00BC654B" w:rsidP="00BC654B">
      <w:pPr>
        <w:pStyle w:val="Default"/>
      </w:pPr>
    </w:p>
    <w:p w:rsidR="004266E9" w:rsidRDefault="00BC654B" w:rsidP="00BC654B">
      <w:pPr>
        <w:pStyle w:val="CM2"/>
        <w:rPr>
          <w:rFonts w:ascii="Arial" w:hAnsi="Arial" w:cs="Arial"/>
          <w:color w:val="221E1F"/>
          <w:sz w:val="20"/>
          <w:szCs w:val="20"/>
        </w:rPr>
      </w:pPr>
      <w:r>
        <w:rPr>
          <w:rFonts w:ascii="Arial" w:hAnsi="Arial" w:cs="Arial"/>
          <w:b/>
          <w:bCs/>
          <w:color w:val="221E1F"/>
          <w:sz w:val="20"/>
          <w:szCs w:val="20"/>
        </w:rPr>
        <w:t>Installation r</w:t>
      </w:r>
      <w:r w:rsidR="004266E9" w:rsidRPr="0061454B">
        <w:rPr>
          <w:rFonts w:ascii="Arial" w:hAnsi="Arial" w:cs="Arial"/>
          <w:b/>
          <w:bCs/>
          <w:color w:val="221E1F"/>
          <w:sz w:val="20"/>
          <w:szCs w:val="20"/>
        </w:rPr>
        <w:t xml:space="preserve">ules: </w:t>
      </w:r>
      <w:r w:rsidR="004266E9" w:rsidRPr="0061454B">
        <w:rPr>
          <w:rFonts w:ascii="Arial" w:hAnsi="Arial" w:cs="Arial"/>
          <w:color w:val="221E1F"/>
          <w:sz w:val="20"/>
          <w:szCs w:val="20"/>
        </w:rPr>
        <w:t>Tie-down installation requirements are set forth in Florida Admin</w:t>
      </w:r>
      <w:r w:rsidR="004266E9" w:rsidRPr="0061454B">
        <w:rPr>
          <w:rFonts w:ascii="Arial" w:hAnsi="Arial" w:cs="Arial"/>
          <w:color w:val="221E1F"/>
          <w:sz w:val="20"/>
          <w:szCs w:val="20"/>
        </w:rPr>
        <w:softHyphen/>
        <w:t xml:space="preserve">istration Code 15C-1. Ask your installer about the re-quirements of that Code. For detailed information contact the Department of Highway Safety and Motor Vehicles, Bureau of Mobile Home and Recreational Vehicle Construction at (850) </w:t>
      </w:r>
      <w:r w:rsidR="00F45B2D" w:rsidRPr="0061454B">
        <w:rPr>
          <w:rFonts w:ascii="Arial" w:hAnsi="Arial" w:cs="Arial"/>
          <w:color w:val="221E1F"/>
          <w:sz w:val="20"/>
          <w:szCs w:val="20"/>
        </w:rPr>
        <w:t>617-3004.</w:t>
      </w:r>
    </w:p>
    <w:p w:rsidR="009C2081" w:rsidRPr="009C2081" w:rsidRDefault="009C2081" w:rsidP="00BC654B">
      <w:pPr>
        <w:pStyle w:val="Default"/>
      </w:pPr>
    </w:p>
    <w:p w:rsidR="004266E9" w:rsidRDefault="004266E9" w:rsidP="00BC654B">
      <w:pPr>
        <w:pStyle w:val="CM2"/>
        <w:rPr>
          <w:rFonts w:ascii="Arial" w:hAnsi="Arial" w:cs="Arial"/>
          <w:color w:val="221E1F"/>
          <w:sz w:val="20"/>
          <w:szCs w:val="20"/>
        </w:rPr>
      </w:pPr>
      <w:r w:rsidRPr="0061454B">
        <w:rPr>
          <w:rFonts w:ascii="Arial" w:hAnsi="Arial" w:cs="Arial"/>
          <w:b/>
          <w:bCs/>
          <w:color w:val="221E1F"/>
          <w:sz w:val="20"/>
          <w:szCs w:val="20"/>
        </w:rPr>
        <w:t xml:space="preserve">Time </w:t>
      </w:r>
      <w:r w:rsidR="00BC654B">
        <w:rPr>
          <w:rFonts w:ascii="Arial" w:hAnsi="Arial" w:cs="Arial"/>
          <w:b/>
          <w:bCs/>
          <w:color w:val="221E1F"/>
          <w:sz w:val="20"/>
          <w:szCs w:val="20"/>
        </w:rPr>
        <w:t>and c</w:t>
      </w:r>
      <w:r w:rsidRPr="0061454B">
        <w:rPr>
          <w:rFonts w:ascii="Arial" w:hAnsi="Arial" w:cs="Arial"/>
          <w:b/>
          <w:bCs/>
          <w:color w:val="221E1F"/>
          <w:sz w:val="20"/>
          <w:szCs w:val="20"/>
        </w:rPr>
        <w:t xml:space="preserve">ost: </w:t>
      </w:r>
      <w:r w:rsidRPr="0061454B">
        <w:rPr>
          <w:rFonts w:ascii="Arial" w:hAnsi="Arial" w:cs="Arial"/>
          <w:color w:val="221E1F"/>
          <w:sz w:val="20"/>
          <w:szCs w:val="20"/>
        </w:rPr>
        <w:t>A typical tie-down installation costs less than $2</w:t>
      </w:r>
      <w:r w:rsidR="00F45B2D" w:rsidRPr="0061454B">
        <w:rPr>
          <w:rFonts w:ascii="Arial" w:hAnsi="Arial" w:cs="Arial"/>
          <w:color w:val="221E1F"/>
          <w:sz w:val="20"/>
          <w:szCs w:val="20"/>
        </w:rPr>
        <w:t>,</w:t>
      </w:r>
      <w:r w:rsidRPr="0061454B">
        <w:rPr>
          <w:rFonts w:ascii="Arial" w:hAnsi="Arial" w:cs="Arial"/>
          <w:color w:val="221E1F"/>
          <w:sz w:val="20"/>
          <w:szCs w:val="20"/>
        </w:rPr>
        <w:t xml:space="preserve">000 and takes less than a day. </w:t>
      </w:r>
    </w:p>
    <w:p w:rsidR="009C2081" w:rsidRDefault="009C2081" w:rsidP="00BC654B">
      <w:pPr>
        <w:pStyle w:val="CM2"/>
        <w:rPr>
          <w:rFonts w:ascii="Arial" w:hAnsi="Arial" w:cs="Arial"/>
          <w:b/>
          <w:bCs/>
          <w:color w:val="221E1F"/>
          <w:sz w:val="20"/>
          <w:szCs w:val="20"/>
        </w:rPr>
      </w:pPr>
    </w:p>
    <w:p w:rsidR="004266E9" w:rsidRDefault="00BC654B" w:rsidP="00BC654B">
      <w:pPr>
        <w:pStyle w:val="CM2"/>
        <w:rPr>
          <w:rFonts w:ascii="Arial" w:hAnsi="Arial" w:cs="Arial"/>
          <w:color w:val="221E1F"/>
          <w:sz w:val="20"/>
          <w:szCs w:val="20"/>
        </w:rPr>
      </w:pPr>
      <w:r>
        <w:rPr>
          <w:rFonts w:ascii="Arial" w:hAnsi="Arial" w:cs="Arial"/>
          <w:b/>
          <w:bCs/>
          <w:color w:val="221E1F"/>
          <w:sz w:val="20"/>
          <w:szCs w:val="20"/>
        </w:rPr>
        <w:t>Alternative anchoring s</w:t>
      </w:r>
      <w:r w:rsidR="004266E9" w:rsidRPr="0061454B">
        <w:rPr>
          <w:rFonts w:ascii="Arial" w:hAnsi="Arial" w:cs="Arial"/>
          <w:b/>
          <w:bCs/>
          <w:color w:val="221E1F"/>
          <w:sz w:val="20"/>
          <w:szCs w:val="20"/>
        </w:rPr>
        <w:t xml:space="preserve">ystems: </w:t>
      </w:r>
      <w:r w:rsidR="004266E9" w:rsidRPr="0061454B">
        <w:rPr>
          <w:rFonts w:ascii="Arial" w:hAnsi="Arial" w:cs="Arial"/>
          <w:color w:val="221E1F"/>
          <w:sz w:val="20"/>
          <w:szCs w:val="20"/>
        </w:rPr>
        <w:t>When a contractor inspects for</w:t>
      </w:r>
      <w:r>
        <w:rPr>
          <w:rFonts w:ascii="Arial" w:hAnsi="Arial" w:cs="Arial"/>
          <w:color w:val="221E1F"/>
          <w:sz w:val="20"/>
          <w:szCs w:val="20"/>
        </w:rPr>
        <w:t xml:space="preserve"> tie-downs, ask if there are de</w:t>
      </w:r>
      <w:r w:rsidR="004266E9" w:rsidRPr="0061454B">
        <w:rPr>
          <w:rFonts w:ascii="Arial" w:hAnsi="Arial" w:cs="Arial"/>
          <w:color w:val="221E1F"/>
          <w:sz w:val="20"/>
          <w:szCs w:val="20"/>
        </w:rPr>
        <w:t xml:space="preserve">pendable, </w:t>
      </w:r>
      <w:r>
        <w:rPr>
          <w:rFonts w:ascii="Arial" w:hAnsi="Arial" w:cs="Arial"/>
          <w:color w:val="221E1F"/>
          <w:sz w:val="20"/>
          <w:szCs w:val="20"/>
        </w:rPr>
        <w:t>state-</w:t>
      </w:r>
      <w:r w:rsidR="004266E9" w:rsidRPr="0061454B">
        <w:rPr>
          <w:rFonts w:ascii="Arial" w:hAnsi="Arial" w:cs="Arial"/>
          <w:color w:val="221E1F"/>
          <w:sz w:val="20"/>
          <w:szCs w:val="20"/>
        </w:rPr>
        <w:t>approved anchoring systems available for your home. Also ask about recommended meth</w:t>
      </w:r>
      <w:r w:rsidR="004266E9" w:rsidRPr="0061454B">
        <w:rPr>
          <w:rFonts w:ascii="Arial" w:hAnsi="Arial" w:cs="Arial"/>
          <w:color w:val="221E1F"/>
          <w:sz w:val="20"/>
          <w:szCs w:val="20"/>
        </w:rPr>
        <w:softHyphen/>
        <w:t>ods to secure storage/ utility sheds, carports, and other vulnerable struc</w:t>
      </w:r>
      <w:r w:rsidR="004266E9" w:rsidRPr="0061454B">
        <w:rPr>
          <w:rFonts w:ascii="Arial" w:hAnsi="Arial" w:cs="Arial"/>
          <w:color w:val="221E1F"/>
          <w:sz w:val="20"/>
          <w:szCs w:val="20"/>
        </w:rPr>
        <w:softHyphen/>
        <w:t xml:space="preserve">tures. </w:t>
      </w:r>
    </w:p>
    <w:p w:rsidR="00BC654B" w:rsidRPr="00BC654B" w:rsidRDefault="00BC654B" w:rsidP="00BC654B">
      <w:pPr>
        <w:pStyle w:val="Default"/>
      </w:pPr>
    </w:p>
    <w:p w:rsidR="004266E9" w:rsidRDefault="00BC654B" w:rsidP="00BC654B">
      <w:pPr>
        <w:pStyle w:val="CM2"/>
        <w:rPr>
          <w:rFonts w:ascii="Arial" w:hAnsi="Arial" w:cs="Arial"/>
          <w:color w:val="221E1F"/>
          <w:sz w:val="20"/>
          <w:szCs w:val="20"/>
        </w:rPr>
      </w:pPr>
      <w:r>
        <w:rPr>
          <w:rFonts w:ascii="Arial" w:hAnsi="Arial" w:cs="Arial"/>
          <w:b/>
          <w:bCs/>
          <w:color w:val="221E1F"/>
          <w:sz w:val="20"/>
          <w:szCs w:val="20"/>
        </w:rPr>
        <w:t>Group e</w:t>
      </w:r>
      <w:r w:rsidR="004266E9" w:rsidRPr="0061454B">
        <w:rPr>
          <w:rFonts w:ascii="Arial" w:hAnsi="Arial" w:cs="Arial"/>
          <w:b/>
          <w:bCs/>
          <w:color w:val="221E1F"/>
          <w:sz w:val="20"/>
          <w:szCs w:val="20"/>
        </w:rPr>
        <w:t xml:space="preserve">stimates: </w:t>
      </w:r>
      <w:r>
        <w:rPr>
          <w:rFonts w:ascii="Arial" w:hAnsi="Arial" w:cs="Arial"/>
          <w:color w:val="221E1F"/>
          <w:sz w:val="20"/>
          <w:szCs w:val="20"/>
        </w:rPr>
        <w:t>Most contractors provide dis</w:t>
      </w:r>
      <w:r w:rsidR="004266E9" w:rsidRPr="0061454B">
        <w:rPr>
          <w:rFonts w:ascii="Arial" w:hAnsi="Arial" w:cs="Arial"/>
          <w:color w:val="221E1F"/>
          <w:sz w:val="20"/>
          <w:szCs w:val="20"/>
        </w:rPr>
        <w:t xml:space="preserve">counts for group installations. Meet with your neighbors to plan a group inspection and/or installation. </w:t>
      </w:r>
    </w:p>
    <w:p w:rsidR="00BC654B" w:rsidRPr="00BC654B" w:rsidRDefault="00BC654B" w:rsidP="00BC654B">
      <w:pPr>
        <w:pStyle w:val="Default"/>
      </w:pPr>
    </w:p>
    <w:p w:rsidR="004266E9" w:rsidRDefault="004266E9" w:rsidP="00BC654B">
      <w:pPr>
        <w:pStyle w:val="CM2"/>
        <w:rPr>
          <w:rFonts w:ascii="Arial" w:hAnsi="Arial" w:cs="Arial"/>
          <w:color w:val="221E1F"/>
          <w:sz w:val="20"/>
          <w:szCs w:val="20"/>
        </w:rPr>
      </w:pPr>
      <w:r w:rsidRPr="0061454B">
        <w:rPr>
          <w:rFonts w:ascii="Arial" w:hAnsi="Arial" w:cs="Arial"/>
          <w:b/>
          <w:bCs/>
          <w:color w:val="221E1F"/>
          <w:sz w:val="20"/>
          <w:szCs w:val="20"/>
        </w:rPr>
        <w:t xml:space="preserve">Utilities: </w:t>
      </w:r>
      <w:r w:rsidRPr="0061454B">
        <w:rPr>
          <w:rFonts w:ascii="Arial" w:hAnsi="Arial" w:cs="Arial"/>
          <w:color w:val="221E1F"/>
          <w:sz w:val="20"/>
          <w:szCs w:val="20"/>
        </w:rPr>
        <w:t xml:space="preserve">Learn how and when to turn off gas, water, &amp; electricity. </w:t>
      </w:r>
    </w:p>
    <w:p w:rsidR="00DB7294" w:rsidRDefault="00DB7294" w:rsidP="00BC654B">
      <w:pPr>
        <w:pStyle w:val="CM2"/>
        <w:rPr>
          <w:rFonts w:ascii="Arial" w:hAnsi="Arial" w:cs="Arial"/>
          <w:b/>
          <w:bCs/>
          <w:color w:val="221E1F"/>
          <w:sz w:val="20"/>
          <w:szCs w:val="20"/>
        </w:rPr>
      </w:pPr>
    </w:p>
    <w:p w:rsidR="004266E9" w:rsidRPr="0061454B" w:rsidRDefault="004266E9" w:rsidP="00BC654B">
      <w:pPr>
        <w:pStyle w:val="CM2"/>
        <w:rPr>
          <w:rFonts w:ascii="Arial" w:hAnsi="Arial" w:cs="Arial"/>
          <w:color w:val="221E1F"/>
          <w:sz w:val="20"/>
          <w:szCs w:val="20"/>
        </w:rPr>
      </w:pPr>
      <w:r w:rsidRPr="0061454B">
        <w:rPr>
          <w:rFonts w:ascii="Arial" w:hAnsi="Arial" w:cs="Arial"/>
          <w:b/>
          <w:bCs/>
          <w:color w:val="221E1F"/>
          <w:sz w:val="20"/>
          <w:szCs w:val="20"/>
        </w:rPr>
        <w:lastRenderedPageBreak/>
        <w:t>Safety Tips</w:t>
      </w:r>
    </w:p>
    <w:p w:rsidR="004266E9" w:rsidRPr="0061454B" w:rsidRDefault="004266E9" w:rsidP="00BC654B">
      <w:pPr>
        <w:pStyle w:val="Default"/>
        <w:numPr>
          <w:ilvl w:val="0"/>
          <w:numId w:val="3"/>
        </w:numPr>
        <w:rPr>
          <w:rFonts w:ascii="Arial" w:hAnsi="Arial" w:cs="Arial"/>
          <w:color w:val="221E1F"/>
          <w:sz w:val="20"/>
          <w:szCs w:val="20"/>
        </w:rPr>
      </w:pPr>
      <w:r w:rsidRPr="0061454B">
        <w:rPr>
          <w:rFonts w:ascii="Arial" w:hAnsi="Arial" w:cs="Arial"/>
          <w:color w:val="221E1F"/>
          <w:sz w:val="20"/>
          <w:szCs w:val="20"/>
        </w:rPr>
        <w:t xml:space="preserve">Check for loose straps. </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 xml:space="preserve">Make sure straps are properly aligned and not on an angle. </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 xml:space="preserve">Check to be sure the proper number of tie-downs </w:t>
      </w:r>
      <w:r w:rsidR="00795A47">
        <w:rPr>
          <w:rFonts w:ascii="Arial" w:hAnsi="Arial" w:cs="Arial"/>
          <w:color w:val="221E1F"/>
          <w:sz w:val="20"/>
          <w:szCs w:val="20"/>
        </w:rPr>
        <w:t xml:space="preserve">is </w:t>
      </w:r>
      <w:r w:rsidRPr="0061454B">
        <w:rPr>
          <w:rFonts w:ascii="Arial" w:hAnsi="Arial" w:cs="Arial"/>
          <w:color w:val="221E1F"/>
          <w:sz w:val="20"/>
          <w:szCs w:val="20"/>
        </w:rPr>
        <w:t>installed.</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 xml:space="preserve">Verify that ground anchors and stabilizer plates have been installed properly. </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Be sure support piers are in con</w:t>
      </w:r>
      <w:r w:rsidRPr="0061454B">
        <w:rPr>
          <w:rFonts w:ascii="Arial" w:hAnsi="Arial" w:cs="Arial"/>
          <w:color w:val="221E1F"/>
          <w:sz w:val="20"/>
          <w:szCs w:val="20"/>
        </w:rPr>
        <w:softHyphen/>
        <w:t xml:space="preserve">tact with the frame. </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 xml:space="preserve">Replace straps or ground anchors that show signs of corrosion or damage. </w:t>
      </w:r>
    </w:p>
    <w:p w:rsidR="004266E9" w:rsidRPr="0061454B" w:rsidRDefault="004266E9" w:rsidP="00BC654B">
      <w:pPr>
        <w:pStyle w:val="Default"/>
        <w:numPr>
          <w:ilvl w:val="0"/>
          <w:numId w:val="3"/>
        </w:numPr>
        <w:spacing w:line="283" w:lineRule="atLeast"/>
        <w:rPr>
          <w:rFonts w:ascii="Arial" w:hAnsi="Arial" w:cs="Arial"/>
          <w:color w:val="221E1F"/>
          <w:sz w:val="20"/>
          <w:szCs w:val="20"/>
        </w:rPr>
      </w:pPr>
      <w:r w:rsidRPr="0061454B">
        <w:rPr>
          <w:rFonts w:ascii="Arial" w:hAnsi="Arial" w:cs="Arial"/>
          <w:color w:val="221E1F"/>
          <w:sz w:val="20"/>
          <w:szCs w:val="20"/>
        </w:rPr>
        <w:t xml:space="preserve">For additional protection, you may want to consider installing a longitudinal tie-down system located at the front and rear of your home. </w:t>
      </w:r>
    </w:p>
    <w:p w:rsidR="00BC654B" w:rsidRDefault="00BC654B" w:rsidP="00BC654B">
      <w:pPr>
        <w:pStyle w:val="CM10"/>
        <w:spacing w:line="280" w:lineRule="atLeast"/>
        <w:rPr>
          <w:rFonts w:ascii="Arial" w:hAnsi="Arial" w:cs="Arial"/>
          <w:b/>
          <w:bCs/>
          <w:color w:val="221E1F"/>
          <w:sz w:val="20"/>
          <w:szCs w:val="20"/>
        </w:rPr>
      </w:pPr>
    </w:p>
    <w:p w:rsidR="004266E9" w:rsidRPr="0061454B" w:rsidRDefault="004266E9" w:rsidP="00BC654B">
      <w:pPr>
        <w:pStyle w:val="CM10"/>
        <w:spacing w:line="280" w:lineRule="atLeast"/>
        <w:rPr>
          <w:rFonts w:ascii="Arial" w:hAnsi="Arial" w:cs="Arial"/>
          <w:color w:val="221E1F"/>
          <w:sz w:val="20"/>
          <w:szCs w:val="20"/>
        </w:rPr>
      </w:pPr>
      <w:r w:rsidRPr="0061454B">
        <w:rPr>
          <w:rFonts w:ascii="Arial" w:hAnsi="Arial" w:cs="Arial"/>
          <w:b/>
          <w:bCs/>
          <w:color w:val="221E1F"/>
          <w:sz w:val="20"/>
          <w:szCs w:val="20"/>
        </w:rPr>
        <w:t xml:space="preserve">Develop an </w:t>
      </w:r>
      <w:r w:rsidR="00924CED" w:rsidRPr="0061454B">
        <w:rPr>
          <w:rFonts w:ascii="Arial" w:hAnsi="Arial" w:cs="Arial"/>
          <w:b/>
          <w:bCs/>
          <w:color w:val="221E1F"/>
          <w:sz w:val="20"/>
          <w:szCs w:val="20"/>
        </w:rPr>
        <w:t>E</w:t>
      </w:r>
      <w:r w:rsidRPr="0061454B">
        <w:rPr>
          <w:rFonts w:ascii="Arial" w:hAnsi="Arial" w:cs="Arial"/>
          <w:b/>
          <w:bCs/>
          <w:color w:val="221E1F"/>
          <w:sz w:val="20"/>
          <w:szCs w:val="20"/>
        </w:rPr>
        <w:t xml:space="preserve">vacuation Plan </w:t>
      </w:r>
    </w:p>
    <w:p w:rsidR="004266E9" w:rsidRPr="0061454B" w:rsidRDefault="004266E9" w:rsidP="00BC654B">
      <w:pPr>
        <w:pStyle w:val="CM2"/>
        <w:rPr>
          <w:rFonts w:ascii="Arial" w:hAnsi="Arial" w:cs="Arial"/>
          <w:color w:val="221E1F"/>
          <w:sz w:val="20"/>
          <w:szCs w:val="20"/>
        </w:rPr>
      </w:pPr>
      <w:r w:rsidRPr="0061454B">
        <w:rPr>
          <w:rFonts w:ascii="Arial" w:hAnsi="Arial" w:cs="Arial"/>
          <w:b/>
          <w:bCs/>
          <w:color w:val="221E1F"/>
          <w:sz w:val="20"/>
          <w:szCs w:val="20"/>
        </w:rPr>
        <w:t xml:space="preserve">Host </w:t>
      </w:r>
      <w:r w:rsidR="00BC654B">
        <w:rPr>
          <w:rFonts w:ascii="Arial" w:hAnsi="Arial" w:cs="Arial"/>
          <w:b/>
          <w:bCs/>
          <w:color w:val="221E1F"/>
          <w:sz w:val="20"/>
          <w:szCs w:val="20"/>
        </w:rPr>
        <w:t>h</w:t>
      </w:r>
      <w:r w:rsidRPr="0061454B">
        <w:rPr>
          <w:rFonts w:ascii="Arial" w:hAnsi="Arial" w:cs="Arial"/>
          <w:b/>
          <w:bCs/>
          <w:color w:val="221E1F"/>
          <w:sz w:val="20"/>
          <w:szCs w:val="20"/>
        </w:rPr>
        <w:t xml:space="preserve">omes: </w:t>
      </w:r>
      <w:r w:rsidRPr="0061454B">
        <w:rPr>
          <w:rFonts w:ascii="Arial" w:hAnsi="Arial" w:cs="Arial"/>
          <w:color w:val="221E1F"/>
          <w:sz w:val="20"/>
          <w:szCs w:val="20"/>
        </w:rPr>
        <w:t>Emergency management agencies recommend you arrange a “</w:t>
      </w:r>
      <w:r w:rsidR="00DB7294">
        <w:rPr>
          <w:rFonts w:ascii="Arial" w:hAnsi="Arial" w:cs="Arial"/>
          <w:color w:val="221E1F"/>
          <w:sz w:val="20"/>
          <w:szCs w:val="20"/>
        </w:rPr>
        <w:t>host h</w:t>
      </w:r>
      <w:r w:rsidRPr="0061454B">
        <w:rPr>
          <w:rFonts w:ascii="Arial" w:hAnsi="Arial" w:cs="Arial"/>
          <w:color w:val="221E1F"/>
          <w:sz w:val="20"/>
          <w:szCs w:val="20"/>
        </w:rPr>
        <w:t xml:space="preserve">ome” </w:t>
      </w:r>
      <w:r w:rsidR="00DB7294">
        <w:rPr>
          <w:rFonts w:ascii="Arial" w:hAnsi="Arial" w:cs="Arial"/>
          <w:color w:val="221E1F"/>
          <w:sz w:val="20"/>
          <w:szCs w:val="20"/>
        </w:rPr>
        <w:t>outside the evacuation zone. A host h</w:t>
      </w:r>
      <w:r w:rsidRPr="0061454B">
        <w:rPr>
          <w:rFonts w:ascii="Arial" w:hAnsi="Arial" w:cs="Arial"/>
          <w:color w:val="221E1F"/>
          <w:sz w:val="20"/>
          <w:szCs w:val="20"/>
        </w:rPr>
        <w:t xml:space="preserve">ome is the home of a friend or family member who has agreed to provide temporary shelter for you and your family. </w:t>
      </w:r>
    </w:p>
    <w:p w:rsidR="00924CED" w:rsidRPr="0061454B" w:rsidRDefault="00924CED" w:rsidP="00BC654B">
      <w:pPr>
        <w:pStyle w:val="Default"/>
        <w:rPr>
          <w:rFonts w:ascii="Arial" w:hAnsi="Arial" w:cs="Arial"/>
          <w:sz w:val="20"/>
          <w:szCs w:val="20"/>
        </w:rPr>
      </w:pPr>
    </w:p>
    <w:p w:rsidR="004266E9" w:rsidRDefault="004266E9" w:rsidP="00DB7294">
      <w:pPr>
        <w:pStyle w:val="CM2"/>
        <w:rPr>
          <w:rFonts w:ascii="Arial" w:hAnsi="Arial" w:cs="Arial"/>
          <w:color w:val="221E1F"/>
          <w:sz w:val="20"/>
          <w:szCs w:val="20"/>
        </w:rPr>
      </w:pPr>
      <w:r w:rsidRPr="0061454B">
        <w:rPr>
          <w:rFonts w:ascii="Arial" w:hAnsi="Arial" w:cs="Arial"/>
          <w:b/>
          <w:bCs/>
          <w:color w:val="221E1F"/>
          <w:sz w:val="20"/>
          <w:szCs w:val="20"/>
        </w:rPr>
        <w:t xml:space="preserve">Communication </w:t>
      </w:r>
      <w:r w:rsidR="00BC654B">
        <w:rPr>
          <w:rFonts w:ascii="Arial" w:hAnsi="Arial" w:cs="Arial"/>
          <w:b/>
          <w:bCs/>
          <w:color w:val="221E1F"/>
          <w:sz w:val="20"/>
          <w:szCs w:val="20"/>
        </w:rPr>
        <w:t>p</w:t>
      </w:r>
      <w:r w:rsidRPr="0061454B">
        <w:rPr>
          <w:rFonts w:ascii="Arial" w:hAnsi="Arial" w:cs="Arial"/>
          <w:b/>
          <w:bCs/>
          <w:color w:val="221E1F"/>
          <w:sz w:val="20"/>
          <w:szCs w:val="20"/>
        </w:rPr>
        <w:t xml:space="preserve">lan: </w:t>
      </w:r>
      <w:r w:rsidRPr="0061454B">
        <w:rPr>
          <w:rFonts w:ascii="Arial" w:hAnsi="Arial" w:cs="Arial"/>
          <w:color w:val="221E1F"/>
          <w:sz w:val="20"/>
          <w:szCs w:val="20"/>
        </w:rPr>
        <w:t>Ask an out-of-state relative or friend to serve as the “family con</w:t>
      </w:r>
      <w:r w:rsidRPr="0061454B">
        <w:rPr>
          <w:rFonts w:ascii="Arial" w:hAnsi="Arial" w:cs="Arial"/>
          <w:color w:val="221E1F"/>
          <w:sz w:val="20"/>
          <w:szCs w:val="20"/>
        </w:rPr>
        <w:softHyphen/>
        <w:t xml:space="preserve">tact.” Make sure everyone in the family knows the name, address, and phone number of the contact person. </w:t>
      </w:r>
    </w:p>
    <w:p w:rsidR="00BC654B" w:rsidRPr="00BC654B" w:rsidRDefault="00BC654B" w:rsidP="00BC654B">
      <w:pPr>
        <w:pStyle w:val="Default"/>
      </w:pPr>
    </w:p>
    <w:p w:rsidR="004266E9" w:rsidRPr="0061454B" w:rsidRDefault="00BC654B" w:rsidP="00BC654B">
      <w:pPr>
        <w:pStyle w:val="CM2"/>
        <w:rPr>
          <w:rFonts w:ascii="Arial" w:hAnsi="Arial" w:cs="Arial"/>
          <w:color w:val="221E1F"/>
          <w:sz w:val="20"/>
          <w:szCs w:val="20"/>
        </w:rPr>
      </w:pPr>
      <w:r>
        <w:rPr>
          <w:rFonts w:ascii="Arial" w:hAnsi="Arial" w:cs="Arial"/>
          <w:b/>
          <w:bCs/>
          <w:color w:val="221E1F"/>
          <w:sz w:val="20"/>
          <w:szCs w:val="20"/>
        </w:rPr>
        <w:t>P</w:t>
      </w:r>
      <w:r w:rsidR="004266E9" w:rsidRPr="0061454B">
        <w:rPr>
          <w:rFonts w:ascii="Arial" w:hAnsi="Arial" w:cs="Arial"/>
          <w:b/>
          <w:bCs/>
          <w:color w:val="221E1F"/>
          <w:sz w:val="20"/>
          <w:szCs w:val="20"/>
        </w:rPr>
        <w:t xml:space="preserve">ublic Shelters: </w:t>
      </w:r>
      <w:r w:rsidR="004266E9" w:rsidRPr="0061454B">
        <w:rPr>
          <w:rFonts w:ascii="Arial" w:hAnsi="Arial" w:cs="Arial"/>
          <w:color w:val="221E1F"/>
          <w:sz w:val="20"/>
          <w:szCs w:val="20"/>
        </w:rPr>
        <w:t xml:space="preserve">Public Emergency Shelters should be your </w:t>
      </w:r>
      <w:r w:rsidR="00DB7294">
        <w:rPr>
          <w:rFonts w:ascii="Arial" w:hAnsi="Arial" w:cs="Arial"/>
          <w:color w:val="221E1F"/>
          <w:sz w:val="20"/>
          <w:szCs w:val="20"/>
        </w:rPr>
        <w:t>last resort</w:t>
      </w:r>
      <w:r w:rsidR="004266E9" w:rsidRPr="0061454B">
        <w:rPr>
          <w:rFonts w:ascii="Arial" w:hAnsi="Arial" w:cs="Arial"/>
          <w:color w:val="221E1F"/>
          <w:sz w:val="20"/>
          <w:szCs w:val="20"/>
        </w:rPr>
        <w:t xml:space="preserve"> in an evac</w:t>
      </w:r>
      <w:r w:rsidR="004266E9" w:rsidRPr="0061454B">
        <w:rPr>
          <w:rFonts w:ascii="Arial" w:hAnsi="Arial" w:cs="Arial"/>
          <w:color w:val="221E1F"/>
          <w:sz w:val="20"/>
          <w:szCs w:val="20"/>
        </w:rPr>
        <w:softHyphen/>
        <w:t>uation. You will have no privacy, limited space, and meal service may be delayed. Your temporary “home” will be a gymnasium floor or public hallway, and local officials mu</w:t>
      </w:r>
      <w:r w:rsidR="00DB7294">
        <w:rPr>
          <w:rFonts w:ascii="Arial" w:hAnsi="Arial" w:cs="Arial"/>
          <w:color w:val="221E1F"/>
          <w:sz w:val="20"/>
          <w:szCs w:val="20"/>
        </w:rPr>
        <w:t>st give you permission to leave.</w:t>
      </w:r>
      <w:r w:rsidR="004266E9" w:rsidRPr="0061454B">
        <w:rPr>
          <w:rFonts w:ascii="Arial" w:hAnsi="Arial" w:cs="Arial"/>
          <w:color w:val="221E1F"/>
          <w:sz w:val="20"/>
          <w:szCs w:val="20"/>
        </w:rPr>
        <w:t xml:space="preserve"> If you </w:t>
      </w:r>
      <w:r w:rsidR="00DB7294">
        <w:rPr>
          <w:rFonts w:ascii="Arial" w:hAnsi="Arial" w:cs="Arial"/>
          <w:color w:val="221E1F"/>
          <w:sz w:val="20"/>
          <w:szCs w:val="20"/>
        </w:rPr>
        <w:t>must</w:t>
      </w:r>
      <w:r w:rsidR="004266E9" w:rsidRPr="0061454B">
        <w:rPr>
          <w:rFonts w:ascii="Arial" w:hAnsi="Arial" w:cs="Arial"/>
          <w:color w:val="221E1F"/>
          <w:sz w:val="20"/>
          <w:szCs w:val="20"/>
        </w:rPr>
        <w:t xml:space="preserve"> use a public shelter, identify two shelters nearby, pref</w:t>
      </w:r>
      <w:r w:rsidR="004266E9" w:rsidRPr="0061454B">
        <w:rPr>
          <w:rFonts w:ascii="Arial" w:hAnsi="Arial" w:cs="Arial"/>
          <w:color w:val="221E1F"/>
          <w:sz w:val="20"/>
          <w:szCs w:val="20"/>
        </w:rPr>
        <w:softHyphen/>
        <w:t xml:space="preserve">erably in different directions from your home. </w:t>
      </w:r>
    </w:p>
    <w:p w:rsidR="00924CED" w:rsidRPr="0061454B" w:rsidRDefault="00924CED" w:rsidP="00BC654B">
      <w:pPr>
        <w:pStyle w:val="Default"/>
        <w:rPr>
          <w:rFonts w:ascii="Arial" w:hAnsi="Arial" w:cs="Arial"/>
          <w:sz w:val="20"/>
          <w:szCs w:val="20"/>
        </w:rPr>
      </w:pPr>
    </w:p>
    <w:p w:rsidR="004266E9" w:rsidRPr="0061454B" w:rsidRDefault="004266E9" w:rsidP="009275B8">
      <w:pPr>
        <w:pStyle w:val="CM2"/>
        <w:rPr>
          <w:rFonts w:ascii="Arial" w:hAnsi="Arial" w:cs="Arial"/>
          <w:color w:val="221E1F"/>
          <w:sz w:val="20"/>
          <w:szCs w:val="20"/>
        </w:rPr>
      </w:pPr>
      <w:r w:rsidRPr="0061454B">
        <w:rPr>
          <w:rFonts w:ascii="Arial" w:hAnsi="Arial" w:cs="Arial"/>
          <w:b/>
          <w:bCs/>
          <w:color w:val="221E1F"/>
          <w:sz w:val="20"/>
          <w:szCs w:val="20"/>
        </w:rPr>
        <w:t xml:space="preserve">Evacuation Routes: </w:t>
      </w:r>
      <w:r w:rsidRPr="0061454B">
        <w:rPr>
          <w:rFonts w:ascii="Arial" w:hAnsi="Arial" w:cs="Arial"/>
          <w:color w:val="221E1F"/>
          <w:sz w:val="20"/>
          <w:szCs w:val="20"/>
        </w:rPr>
        <w:t xml:space="preserve">Be prepared to drive 20 to 50 miles to reach a safe place. </w:t>
      </w:r>
    </w:p>
    <w:p w:rsidR="006A2376" w:rsidRPr="0061454B" w:rsidRDefault="006A2376" w:rsidP="00BC654B">
      <w:pPr>
        <w:rPr>
          <w:rFonts w:cs="Arial"/>
          <w:sz w:val="20"/>
          <w:szCs w:val="20"/>
        </w:rPr>
      </w:pPr>
    </w:p>
    <w:sectPr w:rsidR="006A2376" w:rsidRPr="0061454B" w:rsidSect="0030664B">
      <w:pgSz w:w="12240" w:h="15840" w:code="1"/>
      <w:pgMar w:top="1440" w:right="1440" w:bottom="1440" w:left="1440" w:header="432" w:footer="432"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94" w:rsidRDefault="00DB7294" w:rsidP="004266E9">
      <w:r>
        <w:separator/>
      </w:r>
    </w:p>
  </w:endnote>
  <w:endnote w:type="continuationSeparator" w:id="0">
    <w:p w:rsidR="00DB7294" w:rsidRDefault="00DB7294" w:rsidP="0042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94" w:rsidRDefault="00DB7294" w:rsidP="004266E9">
      <w:r>
        <w:separator/>
      </w:r>
    </w:p>
  </w:footnote>
  <w:footnote w:type="continuationSeparator" w:id="0">
    <w:p w:rsidR="00DB7294" w:rsidRDefault="00DB7294" w:rsidP="00426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87C4"/>
    <w:multiLevelType w:val="hybridMultilevel"/>
    <w:tmpl w:val="24F518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D6D15FD"/>
    <w:multiLevelType w:val="hybridMultilevel"/>
    <w:tmpl w:val="6B44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7706E"/>
    <w:multiLevelType w:val="hybridMultilevel"/>
    <w:tmpl w:val="398B0A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66E9"/>
    <w:rsid w:val="000208E1"/>
    <w:rsid w:val="000438C3"/>
    <w:rsid w:val="000F3214"/>
    <w:rsid w:val="0030664B"/>
    <w:rsid w:val="004266E9"/>
    <w:rsid w:val="004E4AD0"/>
    <w:rsid w:val="005B0B1B"/>
    <w:rsid w:val="0061454B"/>
    <w:rsid w:val="006A2376"/>
    <w:rsid w:val="0075490E"/>
    <w:rsid w:val="007868CE"/>
    <w:rsid w:val="00795A47"/>
    <w:rsid w:val="0089658C"/>
    <w:rsid w:val="00924CED"/>
    <w:rsid w:val="009275B8"/>
    <w:rsid w:val="009C2081"/>
    <w:rsid w:val="00A078B9"/>
    <w:rsid w:val="00A87E36"/>
    <w:rsid w:val="00AD3918"/>
    <w:rsid w:val="00B15FF0"/>
    <w:rsid w:val="00BC654B"/>
    <w:rsid w:val="00BE1D9B"/>
    <w:rsid w:val="00CF2B52"/>
    <w:rsid w:val="00D8013A"/>
    <w:rsid w:val="00DB7294"/>
    <w:rsid w:val="00F4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6E9"/>
    <w:pPr>
      <w:widowControl w:val="0"/>
      <w:autoSpaceDE w:val="0"/>
      <w:autoSpaceDN w:val="0"/>
      <w:adjustRightInd w:val="0"/>
    </w:pPr>
    <w:rPr>
      <w:rFonts w:ascii="Impact" w:eastAsiaTheme="minorEastAsia" w:hAnsi="Impact" w:cs="Impact"/>
      <w:color w:val="000000"/>
      <w:szCs w:val="24"/>
    </w:rPr>
  </w:style>
  <w:style w:type="paragraph" w:customStyle="1" w:styleId="CM8">
    <w:name w:val="CM8"/>
    <w:basedOn w:val="Default"/>
    <w:next w:val="Default"/>
    <w:uiPriority w:val="99"/>
    <w:rsid w:val="004266E9"/>
    <w:rPr>
      <w:rFonts w:cstheme="minorBidi"/>
      <w:color w:val="auto"/>
    </w:rPr>
  </w:style>
  <w:style w:type="paragraph" w:customStyle="1" w:styleId="CM1">
    <w:name w:val="CM1"/>
    <w:basedOn w:val="Default"/>
    <w:next w:val="Default"/>
    <w:uiPriority w:val="99"/>
    <w:rsid w:val="004266E9"/>
    <w:rPr>
      <w:rFonts w:cstheme="minorBidi"/>
      <w:color w:val="auto"/>
    </w:rPr>
  </w:style>
  <w:style w:type="paragraph" w:customStyle="1" w:styleId="CM10">
    <w:name w:val="CM10"/>
    <w:basedOn w:val="Default"/>
    <w:next w:val="Default"/>
    <w:uiPriority w:val="99"/>
    <w:rsid w:val="004266E9"/>
    <w:rPr>
      <w:rFonts w:cstheme="minorBidi"/>
      <w:color w:val="auto"/>
    </w:rPr>
  </w:style>
  <w:style w:type="paragraph" w:customStyle="1" w:styleId="CM2">
    <w:name w:val="CM2"/>
    <w:basedOn w:val="Default"/>
    <w:next w:val="Default"/>
    <w:uiPriority w:val="99"/>
    <w:rsid w:val="004266E9"/>
    <w:pPr>
      <w:spacing w:line="283" w:lineRule="atLeast"/>
    </w:pPr>
    <w:rPr>
      <w:rFonts w:cstheme="minorBidi"/>
      <w:color w:val="auto"/>
    </w:rPr>
  </w:style>
  <w:style w:type="paragraph" w:customStyle="1" w:styleId="CM3">
    <w:name w:val="CM3"/>
    <w:basedOn w:val="Default"/>
    <w:next w:val="Default"/>
    <w:uiPriority w:val="99"/>
    <w:rsid w:val="004266E9"/>
    <w:pPr>
      <w:spacing w:line="283" w:lineRule="atLeast"/>
    </w:pPr>
    <w:rPr>
      <w:rFonts w:cstheme="minorBidi"/>
      <w:color w:val="auto"/>
    </w:rPr>
  </w:style>
  <w:style w:type="paragraph" w:customStyle="1" w:styleId="CM11">
    <w:name w:val="CM11"/>
    <w:basedOn w:val="Default"/>
    <w:next w:val="Default"/>
    <w:uiPriority w:val="99"/>
    <w:rsid w:val="004266E9"/>
    <w:rPr>
      <w:rFonts w:cstheme="minorBidi"/>
      <w:color w:val="auto"/>
    </w:rPr>
  </w:style>
  <w:style w:type="paragraph" w:styleId="Header">
    <w:name w:val="header"/>
    <w:basedOn w:val="Normal"/>
    <w:link w:val="HeaderChar"/>
    <w:uiPriority w:val="99"/>
    <w:semiHidden/>
    <w:unhideWhenUsed/>
    <w:rsid w:val="004266E9"/>
    <w:pPr>
      <w:tabs>
        <w:tab w:val="center" w:pos="4680"/>
        <w:tab w:val="right" w:pos="9360"/>
      </w:tabs>
    </w:pPr>
  </w:style>
  <w:style w:type="character" w:customStyle="1" w:styleId="HeaderChar">
    <w:name w:val="Header Char"/>
    <w:basedOn w:val="DefaultParagraphFont"/>
    <w:link w:val="Header"/>
    <w:uiPriority w:val="99"/>
    <w:semiHidden/>
    <w:rsid w:val="004266E9"/>
  </w:style>
  <w:style w:type="paragraph" w:styleId="Footer">
    <w:name w:val="footer"/>
    <w:basedOn w:val="Normal"/>
    <w:link w:val="FooterChar"/>
    <w:uiPriority w:val="99"/>
    <w:semiHidden/>
    <w:unhideWhenUsed/>
    <w:rsid w:val="004266E9"/>
    <w:pPr>
      <w:tabs>
        <w:tab w:val="center" w:pos="4680"/>
        <w:tab w:val="right" w:pos="9360"/>
      </w:tabs>
    </w:pPr>
  </w:style>
  <w:style w:type="character" w:customStyle="1" w:styleId="FooterChar">
    <w:name w:val="Footer Char"/>
    <w:basedOn w:val="DefaultParagraphFont"/>
    <w:link w:val="Footer"/>
    <w:uiPriority w:val="99"/>
    <w:semiHidden/>
    <w:rsid w:val="004266E9"/>
  </w:style>
  <w:style w:type="paragraph" w:styleId="BalloonText">
    <w:name w:val="Balloon Text"/>
    <w:basedOn w:val="Normal"/>
    <w:link w:val="BalloonTextChar"/>
    <w:uiPriority w:val="99"/>
    <w:semiHidden/>
    <w:unhideWhenUsed/>
    <w:rsid w:val="007868CE"/>
    <w:rPr>
      <w:rFonts w:ascii="Tahoma" w:hAnsi="Tahoma" w:cs="Tahoma"/>
      <w:sz w:val="16"/>
      <w:szCs w:val="16"/>
    </w:rPr>
  </w:style>
  <w:style w:type="character" w:customStyle="1" w:styleId="BalloonTextChar">
    <w:name w:val="Balloon Text Char"/>
    <w:basedOn w:val="DefaultParagraphFont"/>
    <w:link w:val="BalloonText"/>
    <w:uiPriority w:val="99"/>
    <w:semiHidden/>
    <w:rsid w:val="0078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B7B1B-4CF7-48A1-A811-7DCFC6F02E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8D2E3A-B666-47B1-BCFC-AB9A3F78C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8696F-D7EE-4F96-A821-782C559AA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3</cp:revision>
  <dcterms:created xsi:type="dcterms:W3CDTF">2015-03-25T16:08:00Z</dcterms:created>
  <dcterms:modified xsi:type="dcterms:W3CDTF">2016-04-04T15:53:00Z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