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79" w:rsidRPr="00B21979" w:rsidRDefault="00B21979" w:rsidP="00F12A2C">
      <w:pPr>
        <w:rPr>
          <w:rFonts w:cs="Arial"/>
          <w:b/>
          <w:szCs w:val="24"/>
        </w:rPr>
      </w:pPr>
      <w:r w:rsidRPr="00B21979">
        <w:rPr>
          <w:rFonts w:cs="Arial"/>
          <w:b/>
          <w:szCs w:val="24"/>
        </w:rPr>
        <w:t>Flooding</w:t>
      </w:r>
    </w:p>
    <w:p w:rsidR="00B21979" w:rsidRDefault="00B21979" w:rsidP="00F12A2C">
      <w:pPr>
        <w:rPr>
          <w:rFonts w:cs="Arial"/>
          <w:b/>
          <w:sz w:val="20"/>
          <w:szCs w:val="20"/>
        </w:rPr>
      </w:pPr>
    </w:p>
    <w:p w:rsidR="007B1446" w:rsidRPr="000B4D0C" w:rsidRDefault="000B4D0C" w:rsidP="00F12A2C">
      <w:pPr>
        <w:rPr>
          <w:rFonts w:cs="Arial"/>
          <w:b/>
          <w:sz w:val="20"/>
          <w:szCs w:val="20"/>
        </w:rPr>
      </w:pPr>
      <w:r w:rsidRPr="000B4D0C">
        <w:rPr>
          <w:rFonts w:cs="Arial"/>
          <w:b/>
          <w:sz w:val="20"/>
          <w:szCs w:val="20"/>
        </w:rPr>
        <w:t>W</w:t>
      </w:r>
      <w:r>
        <w:rPr>
          <w:rFonts w:cs="Arial"/>
          <w:b/>
          <w:sz w:val="20"/>
          <w:szCs w:val="20"/>
        </w:rPr>
        <w:t>hat is the risk of flooding in L</w:t>
      </w:r>
      <w:r w:rsidRPr="000B4D0C">
        <w:rPr>
          <w:rFonts w:cs="Arial"/>
          <w:b/>
          <w:sz w:val="20"/>
          <w:szCs w:val="20"/>
        </w:rPr>
        <w:t xml:space="preserve">ee </w:t>
      </w:r>
      <w:r>
        <w:rPr>
          <w:rFonts w:cs="Arial"/>
          <w:b/>
          <w:sz w:val="20"/>
          <w:szCs w:val="20"/>
        </w:rPr>
        <w:t>C</w:t>
      </w:r>
      <w:r w:rsidRPr="000B4D0C">
        <w:rPr>
          <w:rFonts w:cs="Arial"/>
          <w:b/>
          <w:sz w:val="20"/>
          <w:szCs w:val="20"/>
        </w:rPr>
        <w:t>ounty?</w:t>
      </w:r>
    </w:p>
    <w:p w:rsidR="007B1446" w:rsidRPr="000B4D0C" w:rsidRDefault="007B1446" w:rsidP="00F12A2C">
      <w:pPr>
        <w:pStyle w:val="ListParagraph"/>
        <w:numPr>
          <w:ilvl w:val="0"/>
          <w:numId w:val="22"/>
        </w:numPr>
        <w:rPr>
          <w:rFonts w:ascii="Arial" w:hAnsi="Arial" w:cs="Arial"/>
          <w:color w:val="000000" w:themeColor="text1"/>
          <w:sz w:val="20"/>
          <w:szCs w:val="20"/>
        </w:rPr>
      </w:pPr>
      <w:r w:rsidRPr="000B4D0C">
        <w:rPr>
          <w:rFonts w:ascii="Arial" w:hAnsi="Arial" w:cs="Arial"/>
          <w:color w:val="000000" w:themeColor="text1"/>
          <w:sz w:val="20"/>
          <w:szCs w:val="20"/>
        </w:rPr>
        <w:t>In Lee County, flood risk generally results from coastal wave surge from tropical storms and hurricanes. This mostly affects the barrier islands, Estero Bay and the Caloosahatchee River. Flooding can also result from higher than normal rainfall and sheet flow, which is the natural drainage of surface water south through the Florida peninsula to the Everglades.</w:t>
      </w:r>
    </w:p>
    <w:p w:rsidR="007B1446" w:rsidRPr="000B4D0C" w:rsidRDefault="007B1446" w:rsidP="00F12A2C">
      <w:pPr>
        <w:pStyle w:val="ListParagraph"/>
        <w:numPr>
          <w:ilvl w:val="0"/>
          <w:numId w:val="22"/>
        </w:numPr>
        <w:rPr>
          <w:rFonts w:ascii="Arial" w:hAnsi="Arial" w:cs="Arial"/>
          <w:sz w:val="20"/>
          <w:szCs w:val="20"/>
        </w:rPr>
      </w:pPr>
      <w:r w:rsidRPr="000B4D0C">
        <w:rPr>
          <w:rFonts w:ascii="Arial" w:hAnsi="Arial" w:cs="Arial"/>
          <w:sz w:val="20"/>
          <w:szCs w:val="20"/>
        </w:rPr>
        <w:t>Formal assessment of the flood risk in Lee County has been conducted by the Lee County Public Safety Department as part of its Local Mitigation Strategy.</w:t>
      </w:r>
    </w:p>
    <w:p w:rsidR="007B1446" w:rsidRPr="000B4D0C" w:rsidRDefault="007B1446" w:rsidP="00F12A2C">
      <w:pPr>
        <w:pStyle w:val="ListParagraph"/>
        <w:numPr>
          <w:ilvl w:val="0"/>
          <w:numId w:val="22"/>
        </w:numPr>
        <w:rPr>
          <w:rFonts w:ascii="Arial" w:hAnsi="Arial" w:cs="Arial"/>
          <w:sz w:val="20"/>
          <w:szCs w:val="20"/>
        </w:rPr>
      </w:pPr>
      <w:r w:rsidRPr="000B4D0C">
        <w:rPr>
          <w:rFonts w:ascii="Arial" w:hAnsi="Arial" w:cs="Arial"/>
          <w:sz w:val="20"/>
          <w:szCs w:val="20"/>
        </w:rPr>
        <w:t xml:space="preserve">FEMA updated information about the principal flooding problems in unincorporated Lee County as part of its 2014 Coastal Discovery Report, which can be viewed at </w:t>
      </w:r>
      <w:hyperlink r:id="rId11" w:history="1">
        <w:r w:rsidRPr="000B4D0C">
          <w:rPr>
            <w:rStyle w:val="Hyperlink"/>
            <w:rFonts w:ascii="Arial" w:hAnsi="Arial" w:cs="Arial"/>
            <w:color w:val="auto"/>
            <w:sz w:val="20"/>
            <w:szCs w:val="20"/>
            <w:u w:val="none"/>
          </w:rPr>
          <w:t>www.leegov.com/dcd/flood</w:t>
        </w:r>
      </w:hyperlink>
      <w:r w:rsidRPr="000B4D0C">
        <w:rPr>
          <w:rFonts w:ascii="Arial" w:hAnsi="Arial" w:cs="Arial"/>
          <w:sz w:val="20"/>
          <w:szCs w:val="20"/>
        </w:rPr>
        <w:t>, along with the detailed flooding history in FEMA’s 2008 Flood Insurance Study for Lee County.</w:t>
      </w:r>
    </w:p>
    <w:p w:rsidR="007B1446" w:rsidRPr="000B4D0C" w:rsidRDefault="000B4D0C" w:rsidP="00F12A2C">
      <w:pPr>
        <w:rPr>
          <w:rFonts w:cs="Arial"/>
          <w:b/>
          <w:sz w:val="20"/>
          <w:szCs w:val="20"/>
        </w:rPr>
      </w:pPr>
      <w:r w:rsidRPr="000B4D0C">
        <w:rPr>
          <w:rFonts w:cs="Arial"/>
          <w:b/>
          <w:sz w:val="20"/>
          <w:szCs w:val="20"/>
        </w:rPr>
        <w:t>How does Lee County address flood emergencies</w:t>
      </w:r>
      <w:r w:rsidR="007B1446" w:rsidRPr="000B4D0C">
        <w:rPr>
          <w:rFonts w:cs="Arial"/>
          <w:b/>
          <w:sz w:val="20"/>
          <w:szCs w:val="20"/>
        </w:rPr>
        <w:t>?</w:t>
      </w:r>
    </w:p>
    <w:p w:rsidR="007B1446" w:rsidRPr="000B4D0C" w:rsidRDefault="007B1446" w:rsidP="00F12A2C">
      <w:pPr>
        <w:pStyle w:val="ListParagraph"/>
        <w:numPr>
          <w:ilvl w:val="0"/>
          <w:numId w:val="23"/>
        </w:numPr>
        <w:rPr>
          <w:rFonts w:ascii="Arial" w:hAnsi="Arial" w:cs="Arial"/>
          <w:sz w:val="20"/>
          <w:szCs w:val="20"/>
        </w:rPr>
      </w:pPr>
      <w:r w:rsidRPr="000B4D0C">
        <w:rPr>
          <w:rFonts w:ascii="Arial" w:hAnsi="Arial" w:cs="Arial"/>
          <w:sz w:val="20"/>
          <w:szCs w:val="20"/>
        </w:rPr>
        <w:t>Lee County joined the National Flood Insurance Program in 1984.  As a result:</w:t>
      </w:r>
    </w:p>
    <w:p w:rsidR="007B1446" w:rsidRPr="000B4D0C" w:rsidRDefault="007B1446" w:rsidP="00F12A2C">
      <w:pPr>
        <w:pStyle w:val="ListParagraph"/>
        <w:numPr>
          <w:ilvl w:val="1"/>
          <w:numId w:val="23"/>
        </w:numPr>
        <w:rPr>
          <w:rFonts w:ascii="Arial" w:hAnsi="Arial" w:cs="Arial"/>
          <w:sz w:val="20"/>
          <w:szCs w:val="20"/>
        </w:rPr>
      </w:pPr>
      <w:r w:rsidRPr="000B4D0C">
        <w:rPr>
          <w:rFonts w:ascii="Arial" w:hAnsi="Arial" w:cs="Arial"/>
          <w:sz w:val="20"/>
          <w:szCs w:val="20"/>
        </w:rPr>
        <w:t>Property owners here may purchase flood insurance policies through the NFIP.</w:t>
      </w:r>
    </w:p>
    <w:p w:rsidR="007B1446" w:rsidRPr="000B4D0C" w:rsidRDefault="007B1446" w:rsidP="00F12A2C">
      <w:pPr>
        <w:pStyle w:val="ListParagraph"/>
        <w:numPr>
          <w:ilvl w:val="1"/>
          <w:numId w:val="23"/>
        </w:numPr>
        <w:rPr>
          <w:rFonts w:ascii="Arial" w:hAnsi="Arial" w:cs="Arial"/>
          <w:sz w:val="20"/>
          <w:szCs w:val="20"/>
        </w:rPr>
      </w:pPr>
      <w:r w:rsidRPr="000B4D0C">
        <w:rPr>
          <w:rFonts w:ascii="Arial" w:hAnsi="Arial" w:cs="Arial"/>
          <w:sz w:val="20"/>
          <w:szCs w:val="20"/>
        </w:rPr>
        <w:t>FEMA will provide disaster assistance here in the event of a federally declared disaster.</w:t>
      </w:r>
    </w:p>
    <w:p w:rsidR="007B1446" w:rsidRPr="000B4D0C" w:rsidRDefault="007B1446" w:rsidP="00F12A2C">
      <w:pPr>
        <w:pStyle w:val="ListParagraph"/>
        <w:numPr>
          <w:ilvl w:val="1"/>
          <w:numId w:val="23"/>
        </w:numPr>
        <w:rPr>
          <w:rFonts w:ascii="Arial" w:hAnsi="Arial" w:cs="Arial"/>
          <w:sz w:val="20"/>
          <w:szCs w:val="20"/>
        </w:rPr>
      </w:pPr>
      <w:r w:rsidRPr="000B4D0C">
        <w:rPr>
          <w:rFonts w:ascii="Arial" w:hAnsi="Arial" w:cs="Arial"/>
          <w:sz w:val="20"/>
          <w:szCs w:val="20"/>
        </w:rPr>
        <w:t>FEMA routinely assesses the risk of flooding here and updates Flood Insurance Risk Maps.</w:t>
      </w:r>
    </w:p>
    <w:p w:rsidR="007B1446" w:rsidRDefault="007B1446" w:rsidP="00F12A2C">
      <w:pPr>
        <w:pStyle w:val="ListParagraph"/>
        <w:numPr>
          <w:ilvl w:val="0"/>
          <w:numId w:val="23"/>
        </w:numPr>
        <w:rPr>
          <w:rFonts w:ascii="Arial" w:hAnsi="Arial" w:cs="Arial"/>
          <w:sz w:val="20"/>
          <w:szCs w:val="20"/>
        </w:rPr>
      </w:pPr>
      <w:r w:rsidRPr="000B4D0C">
        <w:rPr>
          <w:rFonts w:ascii="Arial" w:hAnsi="Arial" w:cs="Arial"/>
          <w:sz w:val="20"/>
          <w:szCs w:val="20"/>
        </w:rPr>
        <w:t>In addition, Lee County and all of its municipalities participate in the NFIP’s Community Rating System, which provides a discount in the cost of the flood insurance policy.</w:t>
      </w:r>
    </w:p>
    <w:p w:rsidR="00C60BAE" w:rsidRPr="00A75C14" w:rsidRDefault="00C60BAE" w:rsidP="00C60BAE">
      <w:pPr>
        <w:pStyle w:val="NoSpacing"/>
        <w:rPr>
          <w:rFonts w:cs="Arial"/>
          <w:b/>
          <w:sz w:val="20"/>
          <w:szCs w:val="20"/>
        </w:rPr>
      </w:pPr>
      <w:r w:rsidRPr="00A75C14">
        <w:rPr>
          <w:rFonts w:cs="Arial"/>
          <w:b/>
          <w:sz w:val="20"/>
          <w:szCs w:val="20"/>
        </w:rPr>
        <w:t>Choose your flood warning system</w:t>
      </w:r>
    </w:p>
    <w:p w:rsidR="00C60BAE" w:rsidRPr="00B33FDB" w:rsidRDefault="00C60BAE" w:rsidP="00C60BAE">
      <w:pPr>
        <w:pStyle w:val="ListParagraph"/>
        <w:numPr>
          <w:ilvl w:val="0"/>
          <w:numId w:val="27"/>
        </w:numPr>
        <w:rPr>
          <w:rFonts w:ascii="Arial" w:hAnsi="Arial" w:cs="Arial"/>
          <w:sz w:val="20"/>
          <w:szCs w:val="20"/>
        </w:rPr>
      </w:pPr>
      <w:r w:rsidRPr="00B33FDB">
        <w:rPr>
          <w:rFonts w:ascii="Arial" w:hAnsi="Arial" w:cs="Arial"/>
          <w:sz w:val="20"/>
          <w:szCs w:val="20"/>
        </w:rPr>
        <w:t>In addition to traditional communication through mass media, Lee County Emergency Management will notify residents individually of dangerous flooding through multiple methods of outreach:</w:t>
      </w:r>
    </w:p>
    <w:p w:rsidR="00C60BAE" w:rsidRPr="00B33FDB" w:rsidRDefault="00C60BAE" w:rsidP="00C60BAE">
      <w:pPr>
        <w:pStyle w:val="ListParagraph"/>
        <w:numPr>
          <w:ilvl w:val="1"/>
          <w:numId w:val="27"/>
        </w:numPr>
        <w:rPr>
          <w:rFonts w:ascii="Arial" w:hAnsi="Arial" w:cs="Arial"/>
          <w:sz w:val="20"/>
          <w:szCs w:val="20"/>
        </w:rPr>
      </w:pPr>
      <w:proofErr w:type="spellStart"/>
      <w:r w:rsidRPr="00B33FDB">
        <w:rPr>
          <w:rFonts w:ascii="Arial" w:hAnsi="Arial" w:cs="Arial"/>
          <w:b/>
          <w:sz w:val="20"/>
          <w:szCs w:val="20"/>
        </w:rPr>
        <w:t>CodeRed</w:t>
      </w:r>
      <w:proofErr w:type="spellEnd"/>
      <w:r w:rsidRPr="00B33FDB">
        <w:rPr>
          <w:rFonts w:ascii="Arial" w:hAnsi="Arial" w:cs="Arial"/>
          <w:sz w:val="20"/>
          <w:szCs w:val="20"/>
        </w:rPr>
        <w:t xml:space="preserve"> – A free telephone, text or email service.</w:t>
      </w:r>
    </w:p>
    <w:p w:rsidR="00C60BAE" w:rsidRPr="00B33FDB" w:rsidRDefault="00C60BAE" w:rsidP="00C60BAE">
      <w:pPr>
        <w:pStyle w:val="ListParagraph"/>
        <w:numPr>
          <w:ilvl w:val="1"/>
          <w:numId w:val="27"/>
        </w:numPr>
        <w:rPr>
          <w:rFonts w:ascii="Arial" w:hAnsi="Arial" w:cs="Arial"/>
          <w:sz w:val="20"/>
          <w:szCs w:val="20"/>
        </w:rPr>
      </w:pPr>
      <w:r w:rsidRPr="00B33FDB">
        <w:rPr>
          <w:rFonts w:ascii="Arial" w:hAnsi="Arial" w:cs="Arial"/>
          <w:b/>
          <w:sz w:val="20"/>
          <w:szCs w:val="20"/>
        </w:rPr>
        <w:t>Lee</w:t>
      </w:r>
      <w:r w:rsidR="007D643A">
        <w:rPr>
          <w:rFonts w:ascii="Arial" w:hAnsi="Arial" w:cs="Arial"/>
          <w:b/>
          <w:sz w:val="20"/>
          <w:szCs w:val="20"/>
        </w:rPr>
        <w:t>Alert</w:t>
      </w:r>
      <w:r w:rsidRPr="00B33FDB">
        <w:rPr>
          <w:rFonts w:ascii="Arial" w:hAnsi="Arial" w:cs="Arial"/>
          <w:b/>
          <w:sz w:val="20"/>
          <w:szCs w:val="20"/>
        </w:rPr>
        <w:t xml:space="preserve"> for </w:t>
      </w:r>
      <w:proofErr w:type="spellStart"/>
      <w:r w:rsidRPr="00B33FDB">
        <w:rPr>
          <w:rFonts w:ascii="Arial" w:hAnsi="Arial" w:cs="Arial"/>
          <w:b/>
          <w:sz w:val="20"/>
          <w:szCs w:val="20"/>
        </w:rPr>
        <w:t>iPhone</w:t>
      </w:r>
      <w:proofErr w:type="spellEnd"/>
      <w:r w:rsidRPr="00B33FDB">
        <w:rPr>
          <w:rFonts w:ascii="Arial" w:hAnsi="Arial" w:cs="Arial"/>
          <w:sz w:val="20"/>
          <w:szCs w:val="20"/>
        </w:rPr>
        <w:t xml:space="preserve"> – A free app for Apple devices that pushes evacuation notifications in real time during emergencies and which also allows users to search for evacuation zones by street address.</w:t>
      </w:r>
    </w:p>
    <w:p w:rsidR="00C60BAE" w:rsidRPr="00B33FDB" w:rsidRDefault="00C60BAE" w:rsidP="00C60BAE">
      <w:pPr>
        <w:pStyle w:val="ListParagraph"/>
        <w:numPr>
          <w:ilvl w:val="1"/>
          <w:numId w:val="27"/>
        </w:numPr>
        <w:spacing w:after="0"/>
        <w:rPr>
          <w:rFonts w:ascii="Arial" w:hAnsi="Arial" w:cs="Arial"/>
          <w:sz w:val="20"/>
          <w:szCs w:val="20"/>
        </w:rPr>
      </w:pPr>
      <w:r w:rsidRPr="00B33FDB">
        <w:rPr>
          <w:rFonts w:ascii="Arial" w:hAnsi="Arial" w:cs="Arial"/>
          <w:b/>
          <w:sz w:val="20"/>
          <w:szCs w:val="20"/>
        </w:rPr>
        <w:t>Lee</w:t>
      </w:r>
      <w:r w:rsidR="007D643A">
        <w:rPr>
          <w:rFonts w:ascii="Arial" w:hAnsi="Arial" w:cs="Arial"/>
          <w:b/>
          <w:sz w:val="20"/>
          <w:szCs w:val="20"/>
        </w:rPr>
        <w:t>Alert</w:t>
      </w:r>
      <w:r w:rsidRPr="00B33FDB">
        <w:rPr>
          <w:rFonts w:ascii="Arial" w:hAnsi="Arial" w:cs="Arial"/>
          <w:b/>
          <w:sz w:val="20"/>
          <w:szCs w:val="20"/>
        </w:rPr>
        <w:t xml:space="preserve"> for Android</w:t>
      </w:r>
      <w:r w:rsidRPr="00B33FDB">
        <w:rPr>
          <w:rFonts w:ascii="Arial" w:hAnsi="Arial" w:cs="Arial"/>
          <w:sz w:val="20"/>
          <w:szCs w:val="20"/>
        </w:rPr>
        <w:t xml:space="preserve"> – A free app for Android devices that pushes evacuation notifications in real time during emergencies and which also allows users to search for evacuation zones by street address or by GPS.</w:t>
      </w:r>
    </w:p>
    <w:p w:rsidR="00C60BAE" w:rsidRPr="00B33FDB" w:rsidRDefault="00C60BAE" w:rsidP="00C60BAE">
      <w:pPr>
        <w:pStyle w:val="ListParagraph"/>
        <w:numPr>
          <w:ilvl w:val="1"/>
          <w:numId w:val="27"/>
        </w:numPr>
        <w:spacing w:after="0"/>
        <w:rPr>
          <w:rFonts w:ascii="Arial" w:hAnsi="Arial" w:cs="Arial"/>
          <w:sz w:val="20"/>
          <w:szCs w:val="20"/>
        </w:rPr>
      </w:pPr>
      <w:proofErr w:type="spellStart"/>
      <w:r w:rsidRPr="00B33FDB">
        <w:rPr>
          <w:rFonts w:ascii="Arial" w:hAnsi="Arial" w:cs="Arial"/>
          <w:b/>
          <w:sz w:val="20"/>
          <w:szCs w:val="20"/>
        </w:rPr>
        <w:t>Facebook</w:t>
      </w:r>
      <w:proofErr w:type="spellEnd"/>
      <w:r w:rsidRPr="00B33FDB">
        <w:rPr>
          <w:rFonts w:ascii="Arial" w:hAnsi="Arial" w:cs="Arial"/>
          <w:sz w:val="20"/>
          <w:szCs w:val="20"/>
        </w:rPr>
        <w:t xml:space="preserve"> – This </w:t>
      </w:r>
      <w:proofErr w:type="spellStart"/>
      <w:r w:rsidRPr="00B33FDB">
        <w:rPr>
          <w:rFonts w:ascii="Arial" w:hAnsi="Arial" w:cs="Arial"/>
          <w:sz w:val="20"/>
          <w:szCs w:val="20"/>
        </w:rPr>
        <w:t>Facebook</w:t>
      </w:r>
      <w:proofErr w:type="spellEnd"/>
      <w:r w:rsidRPr="00B33FDB">
        <w:rPr>
          <w:rFonts w:ascii="Arial" w:hAnsi="Arial" w:cs="Arial"/>
          <w:sz w:val="20"/>
          <w:szCs w:val="20"/>
        </w:rPr>
        <w:t xml:space="preserve"> page posts real-time updates about emergency conditions and always offers general preparedness information.</w:t>
      </w:r>
    </w:p>
    <w:p w:rsidR="00C60BAE" w:rsidRPr="00B33FDB" w:rsidRDefault="00C60BAE" w:rsidP="00C60BAE">
      <w:pPr>
        <w:pStyle w:val="ListParagraph"/>
        <w:numPr>
          <w:ilvl w:val="1"/>
          <w:numId w:val="27"/>
        </w:numPr>
        <w:spacing w:after="0"/>
        <w:rPr>
          <w:rFonts w:ascii="Arial" w:hAnsi="Arial" w:cs="Arial"/>
          <w:sz w:val="20"/>
          <w:szCs w:val="20"/>
        </w:rPr>
      </w:pPr>
      <w:r w:rsidRPr="00B33FDB">
        <w:rPr>
          <w:rFonts w:ascii="Arial" w:hAnsi="Arial" w:cs="Arial"/>
          <w:b/>
          <w:sz w:val="20"/>
          <w:szCs w:val="20"/>
        </w:rPr>
        <w:t>Twitter</w:t>
      </w:r>
      <w:r w:rsidRPr="00B33FDB">
        <w:rPr>
          <w:rFonts w:ascii="Arial" w:hAnsi="Arial" w:cs="Arial"/>
          <w:sz w:val="20"/>
          <w:szCs w:val="20"/>
        </w:rPr>
        <w:t xml:space="preserve"> – There are two Twitter accounts:  </w:t>
      </w:r>
      <w:hyperlink r:id="rId12" w:tgtFrame="_blank" w:tooltip="@LeeEOC twitter page" w:history="1">
        <w:r w:rsidRPr="00B33FDB">
          <w:rPr>
            <w:rStyle w:val="Hyperlink"/>
            <w:rFonts w:ascii="Arial" w:hAnsi="Arial" w:cs="Arial"/>
            <w:color w:val="auto"/>
            <w:sz w:val="20"/>
            <w:szCs w:val="20"/>
            <w:u w:val="none"/>
          </w:rPr>
          <w:t>@</w:t>
        </w:r>
        <w:proofErr w:type="spellStart"/>
        <w:r w:rsidRPr="00B33FDB">
          <w:rPr>
            <w:rStyle w:val="Hyperlink"/>
            <w:rFonts w:ascii="Arial" w:hAnsi="Arial" w:cs="Arial"/>
            <w:color w:val="auto"/>
            <w:sz w:val="20"/>
            <w:szCs w:val="20"/>
            <w:u w:val="none"/>
          </w:rPr>
          <w:t>LeeEOC</w:t>
        </w:r>
        <w:proofErr w:type="spellEnd"/>
      </w:hyperlink>
      <w:r w:rsidRPr="00B33FDB">
        <w:rPr>
          <w:rStyle w:val="apple-converted-space"/>
          <w:rFonts w:ascii="Arial" w:hAnsi="Arial" w:cs="Arial"/>
          <w:sz w:val="20"/>
          <w:szCs w:val="20"/>
        </w:rPr>
        <w:t> </w:t>
      </w:r>
      <w:r w:rsidRPr="00B33FDB">
        <w:rPr>
          <w:rFonts w:ascii="Arial" w:hAnsi="Arial" w:cs="Arial"/>
          <w:sz w:val="20"/>
          <w:szCs w:val="20"/>
        </w:rPr>
        <w:t xml:space="preserve">- offers purely emergency information. </w:t>
      </w:r>
      <w:hyperlink r:id="rId13" w:tgtFrame="_blank" w:tooltip="@LCEMFL twitter page" w:history="1">
        <w:r w:rsidRPr="00B33FDB">
          <w:rPr>
            <w:rStyle w:val="Hyperlink"/>
            <w:rFonts w:ascii="Arial" w:hAnsi="Arial" w:cs="Arial"/>
            <w:color w:val="auto"/>
            <w:sz w:val="20"/>
            <w:szCs w:val="20"/>
            <w:u w:val="none"/>
          </w:rPr>
          <w:t>@LCEMFL</w:t>
        </w:r>
      </w:hyperlink>
      <w:r w:rsidRPr="00B33FDB">
        <w:rPr>
          <w:rStyle w:val="apple-converted-space"/>
          <w:rFonts w:ascii="Arial" w:hAnsi="Arial" w:cs="Arial"/>
          <w:sz w:val="20"/>
          <w:szCs w:val="20"/>
        </w:rPr>
        <w:t> </w:t>
      </w:r>
      <w:r w:rsidRPr="00B33FDB">
        <w:rPr>
          <w:rFonts w:ascii="Arial" w:hAnsi="Arial" w:cs="Arial"/>
          <w:sz w:val="20"/>
          <w:szCs w:val="20"/>
        </w:rPr>
        <w:t>- offers also includes general and preparedness information.</w:t>
      </w:r>
    </w:p>
    <w:p w:rsidR="00C60BAE" w:rsidRPr="00B33FDB" w:rsidRDefault="00C60BAE" w:rsidP="00C60BAE">
      <w:pPr>
        <w:pStyle w:val="ListParagraph"/>
        <w:numPr>
          <w:ilvl w:val="1"/>
          <w:numId w:val="27"/>
        </w:numPr>
        <w:spacing w:after="0"/>
        <w:rPr>
          <w:rFonts w:ascii="Arial" w:hAnsi="Arial" w:cs="Arial"/>
          <w:sz w:val="20"/>
          <w:szCs w:val="20"/>
          <w:shd w:val="clear" w:color="auto" w:fill="FFFFFF"/>
        </w:rPr>
      </w:pPr>
      <w:r w:rsidRPr="00B33FDB">
        <w:rPr>
          <w:rFonts w:ascii="Arial" w:hAnsi="Arial" w:cs="Arial"/>
          <w:b/>
          <w:sz w:val="20"/>
          <w:szCs w:val="20"/>
        </w:rPr>
        <w:t>IPAWS</w:t>
      </w:r>
      <w:r w:rsidRPr="00B33FDB">
        <w:rPr>
          <w:rFonts w:ascii="Arial" w:hAnsi="Arial" w:cs="Arial"/>
          <w:sz w:val="20"/>
          <w:szCs w:val="20"/>
        </w:rPr>
        <w:t xml:space="preserve"> – </w:t>
      </w:r>
      <w:r w:rsidRPr="00B33FDB">
        <w:rPr>
          <w:rFonts w:ascii="Arial" w:hAnsi="Arial" w:cs="Arial"/>
          <w:sz w:val="20"/>
          <w:szCs w:val="20"/>
          <w:shd w:val="clear" w:color="auto" w:fill="FFFFFF"/>
        </w:rPr>
        <w:t>Lee County Public Safety is a FEMA Integrated Public Alert Warning System (IPAWS) Alerting Authority.  We can utilize the IPAWS to alert and warn Lee County residents and visitors about serious emergencies through various means, including the Emergency Alert System (EAS), Wireless Emergency Alerts (WEA), and the National Oceanic and Atmospheric Administration (NOAA) Weather Radio.</w:t>
      </w:r>
    </w:p>
    <w:p w:rsidR="00B05935" w:rsidRPr="00B33FDB" w:rsidRDefault="00B05935" w:rsidP="00B05935">
      <w:pPr>
        <w:pStyle w:val="ListParagraph"/>
        <w:numPr>
          <w:ilvl w:val="0"/>
          <w:numId w:val="27"/>
        </w:numPr>
        <w:spacing w:before="120" w:after="120"/>
        <w:rPr>
          <w:rFonts w:ascii="Arial" w:hAnsi="Arial" w:cs="Arial"/>
          <w:sz w:val="20"/>
          <w:szCs w:val="20"/>
          <w:shd w:val="clear" w:color="auto" w:fill="FFFFFF"/>
        </w:rPr>
      </w:pPr>
      <w:r w:rsidRPr="00B33FDB">
        <w:rPr>
          <w:rFonts w:ascii="Arial" w:hAnsi="Arial" w:cs="Arial"/>
          <w:sz w:val="20"/>
          <w:szCs w:val="20"/>
          <w:shd w:val="clear" w:color="auto" w:fill="FFFFFF"/>
        </w:rPr>
        <w:t xml:space="preserve">You can learn more about participating in all of these at </w:t>
      </w:r>
      <w:hyperlink r:id="rId14" w:history="1">
        <w:r w:rsidRPr="00B33FDB">
          <w:rPr>
            <w:rStyle w:val="Hyperlink"/>
            <w:rFonts w:ascii="Arial" w:hAnsi="Arial" w:cs="Arial"/>
            <w:color w:val="auto"/>
            <w:sz w:val="20"/>
            <w:szCs w:val="20"/>
            <w:u w:val="none"/>
            <w:shd w:val="clear" w:color="auto" w:fill="FFFFFF"/>
          </w:rPr>
          <w:t>www.LeeEOC.com</w:t>
        </w:r>
      </w:hyperlink>
      <w:r w:rsidRPr="00B33FDB">
        <w:rPr>
          <w:rFonts w:ascii="Arial" w:hAnsi="Arial" w:cs="Arial"/>
          <w:sz w:val="20"/>
          <w:szCs w:val="20"/>
          <w:shd w:val="clear" w:color="auto" w:fill="FFFFFF"/>
        </w:rPr>
        <w:t>.</w:t>
      </w:r>
    </w:p>
    <w:p w:rsidR="007E0305" w:rsidRPr="00EC28DB" w:rsidRDefault="00EC28DB" w:rsidP="00F12A2C">
      <w:pPr>
        <w:rPr>
          <w:rFonts w:cs="Arial"/>
          <w:b/>
          <w:sz w:val="20"/>
          <w:szCs w:val="20"/>
        </w:rPr>
      </w:pPr>
      <w:r w:rsidRPr="00EC28DB">
        <w:rPr>
          <w:rFonts w:cs="Arial"/>
          <w:b/>
          <w:sz w:val="20"/>
          <w:szCs w:val="20"/>
        </w:rPr>
        <w:t>Know your flood hazard</w:t>
      </w:r>
    </w:p>
    <w:p w:rsidR="004074CE" w:rsidRPr="000B4D0C" w:rsidRDefault="004074CE" w:rsidP="00F12A2C">
      <w:pPr>
        <w:pStyle w:val="ListParagraph"/>
        <w:numPr>
          <w:ilvl w:val="0"/>
          <w:numId w:val="24"/>
        </w:numPr>
        <w:rPr>
          <w:rFonts w:ascii="Arial" w:hAnsi="Arial" w:cs="Arial"/>
          <w:i/>
          <w:sz w:val="20"/>
          <w:szCs w:val="20"/>
        </w:rPr>
      </w:pPr>
      <w:r w:rsidRPr="000B4D0C">
        <w:rPr>
          <w:rFonts w:ascii="Arial" w:hAnsi="Arial" w:cs="Arial"/>
          <w:sz w:val="20"/>
          <w:szCs w:val="20"/>
        </w:rPr>
        <w:t xml:space="preserve">Learn your flood hazard, flood zone and map information by going to: </w:t>
      </w:r>
      <w:hyperlink r:id="rId15" w:history="1">
        <w:r w:rsidRPr="000B4D0C">
          <w:rPr>
            <w:rStyle w:val="Hyperlink"/>
            <w:rFonts w:ascii="Arial" w:hAnsi="Arial" w:cs="Arial"/>
            <w:i/>
            <w:color w:val="auto"/>
            <w:sz w:val="20"/>
            <w:szCs w:val="20"/>
            <w:u w:val="none"/>
          </w:rPr>
          <w:t>www.leegov.com/dcd/flood</w:t>
        </w:r>
      </w:hyperlink>
      <w:r w:rsidRPr="000B4D0C">
        <w:rPr>
          <w:rFonts w:ascii="Arial" w:hAnsi="Arial" w:cs="Arial"/>
          <w:i/>
          <w:sz w:val="20"/>
          <w:szCs w:val="20"/>
        </w:rPr>
        <w:t xml:space="preserve"> </w:t>
      </w:r>
    </w:p>
    <w:p w:rsidR="004074CE" w:rsidRPr="000B4D0C" w:rsidRDefault="004074CE" w:rsidP="00F12A2C">
      <w:pPr>
        <w:pStyle w:val="ListParagraph"/>
        <w:numPr>
          <w:ilvl w:val="0"/>
          <w:numId w:val="24"/>
        </w:numPr>
        <w:rPr>
          <w:rFonts w:ascii="Arial" w:hAnsi="Arial" w:cs="Arial"/>
          <w:b/>
          <w:i/>
          <w:sz w:val="20"/>
          <w:szCs w:val="20"/>
        </w:rPr>
      </w:pPr>
      <w:r w:rsidRPr="000B4D0C">
        <w:rPr>
          <w:rFonts w:ascii="Arial" w:hAnsi="Arial" w:cs="Arial"/>
          <w:sz w:val="20"/>
          <w:szCs w:val="20"/>
        </w:rPr>
        <w:t>On this webpage, you can</w:t>
      </w:r>
      <w:r w:rsidR="007E0305" w:rsidRPr="000B4D0C">
        <w:rPr>
          <w:rFonts w:ascii="Arial" w:hAnsi="Arial" w:cs="Arial"/>
          <w:sz w:val="20"/>
          <w:szCs w:val="20"/>
        </w:rPr>
        <w:t xml:space="preserve"> also</w:t>
      </w:r>
      <w:r w:rsidRPr="000B4D0C">
        <w:rPr>
          <w:rFonts w:ascii="Arial" w:hAnsi="Arial" w:cs="Arial"/>
          <w:sz w:val="20"/>
          <w:szCs w:val="20"/>
        </w:rPr>
        <w:t>:</w:t>
      </w:r>
    </w:p>
    <w:p w:rsidR="004074CE" w:rsidRPr="000B4D0C" w:rsidRDefault="004074CE" w:rsidP="00F12A2C">
      <w:pPr>
        <w:pStyle w:val="ListParagraph"/>
        <w:numPr>
          <w:ilvl w:val="1"/>
          <w:numId w:val="24"/>
        </w:numPr>
        <w:rPr>
          <w:rFonts w:ascii="Arial" w:hAnsi="Arial" w:cs="Arial"/>
          <w:b/>
          <w:i/>
          <w:sz w:val="20"/>
          <w:szCs w:val="20"/>
        </w:rPr>
      </w:pPr>
      <w:r w:rsidRPr="000B4D0C">
        <w:rPr>
          <w:rFonts w:ascii="Arial" w:hAnsi="Arial" w:cs="Arial"/>
          <w:sz w:val="20"/>
          <w:szCs w:val="20"/>
        </w:rPr>
        <w:t>Learn about historic flooding in Lee County in FEMA’s 2008 Flood Insurance Rate Study and 2</w:t>
      </w:r>
      <w:r w:rsidR="00406F59" w:rsidRPr="000B4D0C">
        <w:rPr>
          <w:rFonts w:ascii="Arial" w:hAnsi="Arial" w:cs="Arial"/>
          <w:sz w:val="20"/>
          <w:szCs w:val="20"/>
        </w:rPr>
        <w:t>014 Coastal Discovery Report.</w:t>
      </w:r>
    </w:p>
    <w:p w:rsidR="004074CE" w:rsidRPr="000B4D0C" w:rsidRDefault="004074CE" w:rsidP="00F12A2C">
      <w:pPr>
        <w:pStyle w:val="ListParagraph"/>
        <w:numPr>
          <w:ilvl w:val="1"/>
          <w:numId w:val="24"/>
        </w:numPr>
        <w:rPr>
          <w:rFonts w:ascii="Arial" w:hAnsi="Arial" w:cs="Arial"/>
          <w:b/>
          <w:i/>
          <w:sz w:val="20"/>
          <w:szCs w:val="20"/>
        </w:rPr>
      </w:pPr>
      <w:r w:rsidRPr="000B4D0C">
        <w:rPr>
          <w:rFonts w:ascii="Arial" w:hAnsi="Arial" w:cs="Arial"/>
          <w:sz w:val="20"/>
          <w:szCs w:val="20"/>
        </w:rPr>
        <w:t>Look up your flood zone</w:t>
      </w:r>
      <w:r w:rsidR="00406F59" w:rsidRPr="000B4D0C">
        <w:rPr>
          <w:rFonts w:ascii="Arial" w:hAnsi="Arial" w:cs="Arial"/>
          <w:sz w:val="20"/>
          <w:szCs w:val="20"/>
        </w:rPr>
        <w:t>.</w:t>
      </w:r>
      <w:r w:rsidRPr="000B4D0C">
        <w:rPr>
          <w:rFonts w:ascii="Arial" w:hAnsi="Arial" w:cs="Arial"/>
          <w:sz w:val="20"/>
          <w:szCs w:val="20"/>
        </w:rPr>
        <w:t xml:space="preserve"> </w:t>
      </w:r>
    </w:p>
    <w:p w:rsidR="004074CE" w:rsidRPr="000B4D0C" w:rsidRDefault="004074CE" w:rsidP="00F12A2C">
      <w:pPr>
        <w:pStyle w:val="ListParagraph"/>
        <w:numPr>
          <w:ilvl w:val="1"/>
          <w:numId w:val="24"/>
        </w:numPr>
        <w:rPr>
          <w:rFonts w:ascii="Arial" w:hAnsi="Arial" w:cs="Arial"/>
          <w:b/>
          <w:i/>
          <w:sz w:val="20"/>
          <w:szCs w:val="20"/>
        </w:rPr>
      </w:pPr>
      <w:r w:rsidRPr="000B4D0C">
        <w:rPr>
          <w:rFonts w:ascii="Arial" w:hAnsi="Arial" w:cs="Arial"/>
          <w:sz w:val="20"/>
          <w:szCs w:val="20"/>
        </w:rPr>
        <w:t xml:space="preserve">Download or print flood maps and a handout about the Mandatory Requirement for Flood Insurance. Flood zones which begin with an “A” or a “V” require flood insurance if the property is mortgaged.  </w:t>
      </w:r>
    </w:p>
    <w:p w:rsidR="004074CE" w:rsidRPr="000B4D0C" w:rsidRDefault="004074CE" w:rsidP="00F12A2C">
      <w:pPr>
        <w:pStyle w:val="ListParagraph"/>
        <w:numPr>
          <w:ilvl w:val="1"/>
          <w:numId w:val="24"/>
        </w:numPr>
        <w:rPr>
          <w:rFonts w:ascii="Arial" w:hAnsi="Arial" w:cs="Arial"/>
          <w:b/>
          <w:i/>
          <w:sz w:val="20"/>
          <w:szCs w:val="20"/>
        </w:rPr>
      </w:pPr>
      <w:r w:rsidRPr="000B4D0C">
        <w:rPr>
          <w:rFonts w:ascii="Arial" w:hAnsi="Arial" w:cs="Arial"/>
          <w:sz w:val="20"/>
          <w:szCs w:val="20"/>
        </w:rPr>
        <w:t>Obtain flood maps and FEMA Elevation Certificates from your community’s building or community development department:</w:t>
      </w:r>
    </w:p>
    <w:p w:rsidR="004074CE" w:rsidRPr="000B4D0C" w:rsidRDefault="004074CE" w:rsidP="00F12A2C">
      <w:pPr>
        <w:pStyle w:val="ListParagraph"/>
        <w:numPr>
          <w:ilvl w:val="2"/>
          <w:numId w:val="24"/>
        </w:numPr>
        <w:rPr>
          <w:rFonts w:ascii="Arial" w:hAnsi="Arial" w:cs="Arial"/>
          <w:b/>
          <w:i/>
          <w:sz w:val="20"/>
          <w:szCs w:val="20"/>
        </w:rPr>
      </w:pPr>
      <w:r w:rsidRPr="000B4D0C">
        <w:rPr>
          <w:rFonts w:ascii="Arial" w:hAnsi="Arial" w:cs="Arial"/>
          <w:sz w:val="20"/>
          <w:szCs w:val="20"/>
        </w:rPr>
        <w:t>Bonita Springs: 239-444-6150</w:t>
      </w:r>
    </w:p>
    <w:p w:rsidR="004074CE" w:rsidRPr="000B4D0C" w:rsidRDefault="004074CE" w:rsidP="00F12A2C">
      <w:pPr>
        <w:pStyle w:val="ListParagraph"/>
        <w:numPr>
          <w:ilvl w:val="2"/>
          <w:numId w:val="24"/>
        </w:numPr>
        <w:rPr>
          <w:rFonts w:ascii="Arial" w:hAnsi="Arial" w:cs="Arial"/>
          <w:b/>
          <w:i/>
          <w:sz w:val="20"/>
          <w:szCs w:val="20"/>
        </w:rPr>
      </w:pPr>
      <w:r w:rsidRPr="000B4D0C">
        <w:rPr>
          <w:rFonts w:ascii="Arial" w:hAnsi="Arial" w:cs="Arial"/>
          <w:sz w:val="20"/>
          <w:szCs w:val="20"/>
        </w:rPr>
        <w:lastRenderedPageBreak/>
        <w:t>Cape Coral: 239-574-0553</w:t>
      </w:r>
    </w:p>
    <w:p w:rsidR="004074CE" w:rsidRPr="000B4D0C" w:rsidRDefault="004074CE" w:rsidP="00F12A2C">
      <w:pPr>
        <w:pStyle w:val="ListParagraph"/>
        <w:numPr>
          <w:ilvl w:val="2"/>
          <w:numId w:val="24"/>
        </w:numPr>
        <w:rPr>
          <w:rFonts w:ascii="Arial" w:hAnsi="Arial" w:cs="Arial"/>
          <w:b/>
          <w:i/>
          <w:sz w:val="20"/>
          <w:szCs w:val="20"/>
        </w:rPr>
      </w:pPr>
      <w:r w:rsidRPr="000B4D0C">
        <w:rPr>
          <w:rFonts w:ascii="Arial" w:hAnsi="Arial" w:cs="Arial"/>
          <w:sz w:val="20"/>
          <w:szCs w:val="20"/>
        </w:rPr>
        <w:t>Fort Myers: 239-321-7000</w:t>
      </w:r>
    </w:p>
    <w:p w:rsidR="004074CE" w:rsidRPr="000B4D0C" w:rsidRDefault="004074CE" w:rsidP="00F12A2C">
      <w:pPr>
        <w:pStyle w:val="ListParagraph"/>
        <w:numPr>
          <w:ilvl w:val="2"/>
          <w:numId w:val="24"/>
        </w:numPr>
        <w:rPr>
          <w:rFonts w:ascii="Arial" w:hAnsi="Arial" w:cs="Arial"/>
          <w:b/>
          <w:i/>
          <w:sz w:val="20"/>
          <w:szCs w:val="20"/>
        </w:rPr>
      </w:pPr>
      <w:r w:rsidRPr="000B4D0C">
        <w:rPr>
          <w:rFonts w:ascii="Arial" w:hAnsi="Arial" w:cs="Arial"/>
          <w:sz w:val="20"/>
          <w:szCs w:val="20"/>
        </w:rPr>
        <w:t>Fort Myers Beach: 239-765-0202</w:t>
      </w:r>
    </w:p>
    <w:p w:rsidR="004074CE" w:rsidRPr="000B4D0C" w:rsidRDefault="004074CE" w:rsidP="00F12A2C">
      <w:pPr>
        <w:pStyle w:val="ListParagraph"/>
        <w:numPr>
          <w:ilvl w:val="2"/>
          <w:numId w:val="24"/>
        </w:numPr>
        <w:rPr>
          <w:rFonts w:ascii="Arial" w:hAnsi="Arial" w:cs="Arial"/>
          <w:b/>
          <w:i/>
          <w:sz w:val="20"/>
          <w:szCs w:val="20"/>
        </w:rPr>
      </w:pPr>
      <w:r w:rsidRPr="000B4D0C">
        <w:rPr>
          <w:rFonts w:ascii="Arial" w:hAnsi="Arial" w:cs="Arial"/>
          <w:sz w:val="20"/>
          <w:szCs w:val="20"/>
        </w:rPr>
        <w:t xml:space="preserve">Sanibel: 239-472-3700 </w:t>
      </w:r>
    </w:p>
    <w:p w:rsidR="004074CE" w:rsidRPr="000B4D0C" w:rsidRDefault="004074CE" w:rsidP="00F12A2C">
      <w:pPr>
        <w:pStyle w:val="ListParagraph"/>
        <w:numPr>
          <w:ilvl w:val="2"/>
          <w:numId w:val="24"/>
        </w:numPr>
        <w:rPr>
          <w:rFonts w:ascii="Arial" w:hAnsi="Arial" w:cs="Arial"/>
          <w:b/>
          <w:i/>
          <w:sz w:val="20"/>
          <w:szCs w:val="20"/>
        </w:rPr>
      </w:pPr>
      <w:r w:rsidRPr="000B4D0C">
        <w:rPr>
          <w:rFonts w:ascii="Arial" w:hAnsi="Arial" w:cs="Arial"/>
          <w:sz w:val="20"/>
          <w:szCs w:val="20"/>
        </w:rPr>
        <w:t>Estero:</w:t>
      </w:r>
      <w:r w:rsidR="005C2C0E" w:rsidRPr="000B4D0C">
        <w:rPr>
          <w:rFonts w:ascii="Arial" w:hAnsi="Arial" w:cs="Arial"/>
          <w:color w:val="000000" w:themeColor="text1"/>
          <w:sz w:val="20"/>
          <w:szCs w:val="20"/>
        </w:rPr>
        <w:t xml:space="preserve"> </w:t>
      </w:r>
      <w:r w:rsidR="00B5087B" w:rsidRPr="000B4D0C">
        <w:rPr>
          <w:rFonts w:ascii="Arial" w:hAnsi="Arial" w:cs="Arial"/>
          <w:color w:val="000000" w:themeColor="text1"/>
          <w:sz w:val="20"/>
          <w:szCs w:val="20"/>
        </w:rPr>
        <w:t>239-319-2811</w:t>
      </w:r>
    </w:p>
    <w:p w:rsidR="004074CE" w:rsidRPr="00EC28DB" w:rsidRDefault="004074CE" w:rsidP="00F12A2C">
      <w:pPr>
        <w:pStyle w:val="ListParagraph"/>
        <w:numPr>
          <w:ilvl w:val="2"/>
          <w:numId w:val="24"/>
        </w:numPr>
        <w:rPr>
          <w:rFonts w:ascii="Arial" w:hAnsi="Arial" w:cs="Arial"/>
          <w:b/>
          <w:sz w:val="20"/>
          <w:szCs w:val="20"/>
        </w:rPr>
      </w:pPr>
      <w:r w:rsidRPr="00EC28DB">
        <w:rPr>
          <w:rFonts w:ascii="Arial" w:hAnsi="Arial" w:cs="Arial"/>
          <w:sz w:val="20"/>
          <w:szCs w:val="20"/>
        </w:rPr>
        <w:t xml:space="preserve">Unincorporated Lee County: 239-533-8585 (email: </w:t>
      </w:r>
      <w:hyperlink r:id="rId16" w:history="1">
        <w:r w:rsidRPr="00EC28DB">
          <w:rPr>
            <w:rStyle w:val="Hyperlink"/>
            <w:rFonts w:ascii="Arial" w:hAnsi="Arial" w:cs="Arial"/>
            <w:color w:val="auto"/>
            <w:sz w:val="20"/>
            <w:szCs w:val="20"/>
            <w:u w:val="none"/>
          </w:rPr>
          <w:t>FIRMinfo@leegov.com</w:t>
        </w:r>
      </w:hyperlink>
      <w:r w:rsidRPr="00EC28DB">
        <w:rPr>
          <w:rFonts w:ascii="Arial" w:hAnsi="Arial" w:cs="Arial"/>
          <w:sz w:val="20"/>
          <w:szCs w:val="20"/>
        </w:rPr>
        <w:t>).</w:t>
      </w:r>
    </w:p>
    <w:p w:rsidR="004074CE" w:rsidRPr="00EC28DB" w:rsidRDefault="00EC28DB" w:rsidP="00F12A2C">
      <w:pPr>
        <w:rPr>
          <w:rFonts w:cs="Arial"/>
          <w:b/>
          <w:color w:val="1F0C01"/>
          <w:sz w:val="20"/>
          <w:szCs w:val="20"/>
        </w:rPr>
      </w:pPr>
      <w:r w:rsidRPr="00EC28DB">
        <w:rPr>
          <w:rFonts w:cs="Arial"/>
          <w:b/>
          <w:color w:val="1F0C01"/>
          <w:sz w:val="20"/>
          <w:szCs w:val="20"/>
        </w:rPr>
        <w:t xml:space="preserve">Insure your property </w:t>
      </w:r>
    </w:p>
    <w:p w:rsidR="004074CE" w:rsidRPr="00EC28DB" w:rsidRDefault="004074CE" w:rsidP="00F12A2C">
      <w:pPr>
        <w:pStyle w:val="ListParagraph"/>
        <w:numPr>
          <w:ilvl w:val="0"/>
          <w:numId w:val="25"/>
        </w:numPr>
        <w:rPr>
          <w:rFonts w:ascii="Arial" w:hAnsi="Arial" w:cs="Arial"/>
          <w:sz w:val="20"/>
          <w:szCs w:val="20"/>
        </w:rPr>
      </w:pPr>
      <w:r w:rsidRPr="00EC28DB">
        <w:rPr>
          <w:rFonts w:ascii="Arial" w:hAnsi="Arial" w:cs="Arial"/>
          <w:sz w:val="20"/>
          <w:szCs w:val="20"/>
        </w:rPr>
        <w:t>Protect investment in property and contents with flood insurance.</w:t>
      </w:r>
    </w:p>
    <w:p w:rsidR="009E7210" w:rsidRPr="00EC28DB" w:rsidRDefault="009E7210" w:rsidP="00F12A2C">
      <w:pPr>
        <w:pStyle w:val="ListParagraph"/>
        <w:numPr>
          <w:ilvl w:val="0"/>
          <w:numId w:val="25"/>
        </w:numPr>
        <w:rPr>
          <w:rFonts w:ascii="Arial" w:hAnsi="Arial" w:cs="Arial"/>
          <w:b/>
          <w:i/>
          <w:sz w:val="20"/>
          <w:szCs w:val="20"/>
        </w:rPr>
      </w:pPr>
      <w:r w:rsidRPr="00EC28DB">
        <w:rPr>
          <w:rFonts w:ascii="Arial" w:eastAsia="Times New Roman" w:hAnsi="Arial" w:cs="Arial"/>
          <w:sz w:val="20"/>
          <w:szCs w:val="20"/>
        </w:rPr>
        <w:t>You don’t have to own your home or business to get an NFIP policy. The NFIP offers insurance for renters’ possessions.</w:t>
      </w:r>
    </w:p>
    <w:p w:rsidR="004074CE" w:rsidRPr="00EC28DB" w:rsidRDefault="004074CE" w:rsidP="00F12A2C">
      <w:pPr>
        <w:pStyle w:val="ListParagraph"/>
        <w:numPr>
          <w:ilvl w:val="0"/>
          <w:numId w:val="25"/>
        </w:numPr>
        <w:rPr>
          <w:rFonts w:ascii="Arial" w:hAnsi="Arial" w:cs="Arial"/>
          <w:b/>
          <w:i/>
          <w:sz w:val="20"/>
          <w:szCs w:val="20"/>
        </w:rPr>
      </w:pPr>
      <w:r w:rsidRPr="00EC28DB">
        <w:rPr>
          <w:rFonts w:ascii="Arial" w:hAnsi="Arial" w:cs="Arial"/>
          <w:sz w:val="20"/>
          <w:szCs w:val="20"/>
        </w:rPr>
        <w:t xml:space="preserve">Floods are the most common natural disaster in the United States. The </w:t>
      </w:r>
      <w:hyperlink r:id="rId17" w:tgtFrame="_blank" w:history="1">
        <w:r w:rsidRPr="00EC28DB">
          <w:rPr>
            <w:rStyle w:val="Hyperlink"/>
            <w:rFonts w:ascii="Arial" w:hAnsi="Arial" w:cs="Arial"/>
            <w:color w:val="auto"/>
            <w:sz w:val="20"/>
            <w:szCs w:val="20"/>
            <w:u w:val="none"/>
          </w:rPr>
          <w:t>National Flood Insurance Program</w:t>
        </w:r>
      </w:hyperlink>
      <w:r w:rsidR="00EC28DB" w:rsidRPr="00EC28DB">
        <w:rPr>
          <w:rFonts w:ascii="Arial" w:hAnsi="Arial" w:cs="Arial"/>
          <w:sz w:val="20"/>
          <w:szCs w:val="20"/>
        </w:rPr>
        <w:t xml:space="preserve"> (NFIP) reports that nearly 20 percent</w:t>
      </w:r>
      <w:r w:rsidRPr="00EC28DB">
        <w:rPr>
          <w:rFonts w:ascii="Arial" w:hAnsi="Arial" w:cs="Arial"/>
          <w:sz w:val="20"/>
          <w:szCs w:val="20"/>
        </w:rPr>
        <w:t xml:space="preserve"> of flood insurance claims are for properties in moderate to low-risk areas.  </w:t>
      </w:r>
    </w:p>
    <w:p w:rsidR="004074CE" w:rsidRPr="00EC28DB" w:rsidRDefault="004074CE" w:rsidP="00F12A2C">
      <w:pPr>
        <w:pStyle w:val="ListParagraph"/>
        <w:numPr>
          <w:ilvl w:val="0"/>
          <w:numId w:val="25"/>
        </w:numPr>
        <w:rPr>
          <w:rFonts w:ascii="Arial" w:hAnsi="Arial" w:cs="Arial"/>
          <w:b/>
          <w:i/>
          <w:sz w:val="20"/>
          <w:szCs w:val="20"/>
        </w:rPr>
      </w:pPr>
      <w:r w:rsidRPr="00EC28DB">
        <w:rPr>
          <w:rFonts w:ascii="Arial" w:hAnsi="Arial" w:cs="Arial"/>
          <w:sz w:val="20"/>
          <w:szCs w:val="20"/>
        </w:rPr>
        <w:t>Most property/casualty insurance does not cover flood damage. The NFIP, which is administered by the Federal Emergency Management Agency, is a federal provider of flood insurance policies.</w:t>
      </w:r>
    </w:p>
    <w:p w:rsidR="004074CE" w:rsidRPr="00EC28DB" w:rsidRDefault="004074CE" w:rsidP="00F12A2C">
      <w:pPr>
        <w:pStyle w:val="ListParagraph"/>
        <w:numPr>
          <w:ilvl w:val="0"/>
          <w:numId w:val="25"/>
        </w:numPr>
        <w:rPr>
          <w:rFonts w:ascii="Arial" w:hAnsi="Arial" w:cs="Arial"/>
          <w:sz w:val="20"/>
          <w:szCs w:val="20"/>
        </w:rPr>
      </w:pPr>
      <w:r w:rsidRPr="00EC28DB">
        <w:rPr>
          <w:rFonts w:ascii="Arial" w:hAnsi="Arial" w:cs="Arial"/>
          <w:sz w:val="20"/>
          <w:szCs w:val="20"/>
        </w:rPr>
        <w:t>Flood insurance is required for mortgages on structures in areas designated as a</w:t>
      </w:r>
      <w:r w:rsidRPr="00EC28DB">
        <w:rPr>
          <w:rStyle w:val="apple-converted-space"/>
          <w:rFonts w:ascii="Arial" w:hAnsi="Arial" w:cs="Arial"/>
          <w:sz w:val="20"/>
          <w:szCs w:val="20"/>
        </w:rPr>
        <w:t> </w:t>
      </w:r>
      <w:hyperlink r:id="rId18" w:tgtFrame="_blank" w:history="1">
        <w:r w:rsidRPr="00EC28DB">
          <w:rPr>
            <w:rStyle w:val="Hyperlink"/>
            <w:rFonts w:ascii="Arial" w:hAnsi="Arial" w:cs="Arial"/>
            <w:color w:val="auto"/>
            <w:sz w:val="20"/>
            <w:szCs w:val="20"/>
            <w:u w:val="none"/>
          </w:rPr>
          <w:t>Special Flood Hazard Area</w:t>
        </w:r>
      </w:hyperlink>
      <w:r w:rsidRPr="00EC28DB">
        <w:rPr>
          <w:rFonts w:ascii="Arial" w:hAnsi="Arial" w:cs="Arial"/>
          <w:sz w:val="20"/>
          <w:szCs w:val="20"/>
        </w:rPr>
        <w:t> &amp;</w:t>
      </w:r>
      <w:r w:rsidRPr="00EC28DB">
        <w:rPr>
          <w:rStyle w:val="apple-converted-space"/>
          <w:rFonts w:ascii="Arial" w:hAnsi="Arial" w:cs="Arial"/>
          <w:sz w:val="20"/>
          <w:szCs w:val="20"/>
        </w:rPr>
        <w:t> </w:t>
      </w:r>
      <w:hyperlink r:id="rId19" w:tgtFrame="_blank" w:history="1">
        <w:r w:rsidRPr="00EC28DB">
          <w:rPr>
            <w:rStyle w:val="Hyperlink"/>
            <w:rFonts w:ascii="Arial" w:hAnsi="Arial" w:cs="Arial"/>
            <w:color w:val="auto"/>
            <w:sz w:val="20"/>
            <w:szCs w:val="20"/>
            <w:u w:val="none"/>
          </w:rPr>
          <w:t>Coastal High Hazard Area</w:t>
        </w:r>
      </w:hyperlink>
      <w:r w:rsidRPr="00EC28DB">
        <w:rPr>
          <w:rFonts w:ascii="Arial" w:hAnsi="Arial" w:cs="Arial"/>
          <w:sz w:val="20"/>
          <w:szCs w:val="20"/>
        </w:rPr>
        <w:t>.</w:t>
      </w:r>
    </w:p>
    <w:p w:rsidR="004074CE" w:rsidRPr="00EC28DB" w:rsidRDefault="004074CE" w:rsidP="00F12A2C">
      <w:pPr>
        <w:pStyle w:val="ListParagraph"/>
        <w:numPr>
          <w:ilvl w:val="0"/>
          <w:numId w:val="25"/>
        </w:numPr>
        <w:rPr>
          <w:rFonts w:ascii="Arial" w:hAnsi="Arial" w:cs="Arial"/>
          <w:sz w:val="20"/>
          <w:szCs w:val="20"/>
        </w:rPr>
      </w:pPr>
      <w:r w:rsidRPr="00EC28DB">
        <w:rPr>
          <w:rFonts w:ascii="Arial" w:hAnsi="Arial" w:cs="Arial"/>
          <w:sz w:val="20"/>
          <w:szCs w:val="20"/>
        </w:rPr>
        <w:t xml:space="preserve">Even if your property is in a low-risk zone, take advantage of the preferred rate policy for flood insurance.  </w:t>
      </w:r>
    </w:p>
    <w:p w:rsidR="007E0305" w:rsidRPr="00EC28DB" w:rsidRDefault="004074CE" w:rsidP="00F12A2C">
      <w:pPr>
        <w:pStyle w:val="ListParagraph"/>
        <w:numPr>
          <w:ilvl w:val="0"/>
          <w:numId w:val="25"/>
        </w:numPr>
        <w:rPr>
          <w:rFonts w:ascii="Arial" w:hAnsi="Arial" w:cs="Arial"/>
          <w:b/>
          <w:i/>
          <w:sz w:val="20"/>
          <w:szCs w:val="20"/>
        </w:rPr>
      </w:pPr>
      <w:r w:rsidRPr="00EC28DB">
        <w:rPr>
          <w:rFonts w:ascii="Arial" w:hAnsi="Arial" w:cs="Arial"/>
          <w:sz w:val="20"/>
          <w:szCs w:val="20"/>
        </w:rPr>
        <w:t xml:space="preserve">If you don’t have a mortgage and are not required to have flood insurance, consider getting an NFIP policy anyway.  </w:t>
      </w:r>
    </w:p>
    <w:p w:rsidR="004074CE" w:rsidRPr="00EC28DB" w:rsidRDefault="004074CE" w:rsidP="00F12A2C">
      <w:pPr>
        <w:pStyle w:val="ListParagraph"/>
        <w:numPr>
          <w:ilvl w:val="0"/>
          <w:numId w:val="25"/>
        </w:numPr>
        <w:rPr>
          <w:rFonts w:ascii="Arial" w:hAnsi="Arial" w:cs="Arial"/>
          <w:b/>
          <w:i/>
          <w:sz w:val="20"/>
          <w:szCs w:val="20"/>
        </w:rPr>
      </w:pPr>
      <w:r w:rsidRPr="00EC28DB">
        <w:rPr>
          <w:rFonts w:ascii="Arial" w:hAnsi="Arial" w:cs="Arial"/>
          <w:color w:val="1F0C01"/>
          <w:sz w:val="20"/>
          <w:szCs w:val="20"/>
        </w:rPr>
        <w:t xml:space="preserve">In addition to the insurance coverage, it may also be an advantage if you sell the property to a buyer who finances with a mortgage. The policy may transfer to the new owner, </w:t>
      </w:r>
      <w:r w:rsidRPr="00EC28DB">
        <w:rPr>
          <w:rFonts w:ascii="Arial" w:hAnsi="Arial" w:cs="Arial"/>
          <w:sz w:val="20"/>
          <w:szCs w:val="20"/>
        </w:rPr>
        <w:t>possibly offering some cost savings.</w:t>
      </w:r>
    </w:p>
    <w:p w:rsidR="004074CE" w:rsidRPr="00EC28DB" w:rsidRDefault="004074CE" w:rsidP="00F12A2C">
      <w:pPr>
        <w:pStyle w:val="ListParagraph"/>
        <w:numPr>
          <w:ilvl w:val="0"/>
          <w:numId w:val="25"/>
        </w:numPr>
        <w:rPr>
          <w:rFonts w:ascii="Arial" w:hAnsi="Arial" w:cs="Arial"/>
          <w:b/>
          <w:sz w:val="20"/>
          <w:szCs w:val="20"/>
        </w:rPr>
      </w:pPr>
      <w:r w:rsidRPr="00EC28DB">
        <w:rPr>
          <w:rFonts w:ascii="Arial" w:hAnsi="Arial" w:cs="Arial"/>
          <w:sz w:val="20"/>
          <w:szCs w:val="20"/>
        </w:rPr>
        <w:t xml:space="preserve">Learn more about flood insurance at </w:t>
      </w:r>
      <w:hyperlink r:id="rId20" w:history="1">
        <w:r w:rsidRPr="00EC28DB">
          <w:rPr>
            <w:rStyle w:val="Hyperlink"/>
            <w:rFonts w:ascii="Arial" w:hAnsi="Arial" w:cs="Arial"/>
            <w:color w:val="auto"/>
            <w:sz w:val="20"/>
            <w:szCs w:val="20"/>
            <w:u w:val="none"/>
          </w:rPr>
          <w:t>www.floodsmart.gov</w:t>
        </w:r>
      </w:hyperlink>
      <w:r w:rsidRPr="00EC28DB">
        <w:rPr>
          <w:rFonts w:ascii="Arial" w:hAnsi="Arial" w:cs="Arial"/>
          <w:sz w:val="20"/>
          <w:szCs w:val="20"/>
        </w:rPr>
        <w:t xml:space="preserve"> or call 800-427-2419.</w:t>
      </w:r>
    </w:p>
    <w:p w:rsidR="009E7210" w:rsidRPr="00EC28DB" w:rsidRDefault="00EC28DB" w:rsidP="00F12A2C">
      <w:pPr>
        <w:rPr>
          <w:rFonts w:cs="Arial"/>
          <w:b/>
          <w:sz w:val="20"/>
          <w:szCs w:val="20"/>
        </w:rPr>
      </w:pPr>
      <w:r w:rsidRPr="00EC28DB">
        <w:rPr>
          <w:rFonts w:cs="Arial"/>
          <w:b/>
          <w:sz w:val="20"/>
          <w:szCs w:val="20"/>
        </w:rPr>
        <w:t>Protect property from flood hazard</w:t>
      </w:r>
    </w:p>
    <w:p w:rsidR="009E7210" w:rsidRPr="00EC28DB" w:rsidRDefault="009E7210" w:rsidP="00F12A2C">
      <w:pPr>
        <w:pStyle w:val="ListParagraph"/>
        <w:numPr>
          <w:ilvl w:val="0"/>
          <w:numId w:val="26"/>
        </w:numPr>
        <w:rPr>
          <w:rFonts w:ascii="Arial" w:hAnsi="Arial" w:cs="Arial"/>
          <w:sz w:val="20"/>
          <w:szCs w:val="20"/>
        </w:rPr>
      </w:pPr>
      <w:r w:rsidRPr="00EC28DB">
        <w:rPr>
          <w:rFonts w:ascii="Arial" w:hAnsi="Arial" w:cs="Arial"/>
          <w:sz w:val="20"/>
          <w:szCs w:val="20"/>
        </w:rPr>
        <w:t>Ask your community floodplain manager about flood protection assistance:</w:t>
      </w:r>
    </w:p>
    <w:p w:rsidR="009E7210" w:rsidRPr="00EC28DB" w:rsidRDefault="009E7210" w:rsidP="00F12A2C">
      <w:pPr>
        <w:pStyle w:val="ListParagraph"/>
        <w:numPr>
          <w:ilvl w:val="0"/>
          <w:numId w:val="26"/>
        </w:numPr>
        <w:autoSpaceDE w:val="0"/>
        <w:autoSpaceDN w:val="0"/>
        <w:rPr>
          <w:rFonts w:ascii="Arial" w:hAnsi="Arial" w:cs="Arial"/>
          <w:sz w:val="20"/>
          <w:szCs w:val="20"/>
        </w:rPr>
      </w:pPr>
      <w:r w:rsidRPr="00EC28DB">
        <w:rPr>
          <w:rFonts w:ascii="Arial" w:hAnsi="Arial" w:cs="Arial"/>
          <w:sz w:val="20"/>
          <w:szCs w:val="20"/>
        </w:rPr>
        <w:t>Jurisdiction staff provides one-on-one advice to anyone interested in protecting their building from flood damage.</w:t>
      </w:r>
    </w:p>
    <w:p w:rsidR="009E7210" w:rsidRPr="00EC28DB" w:rsidRDefault="009E7210" w:rsidP="00F12A2C">
      <w:pPr>
        <w:pStyle w:val="ListParagraph"/>
        <w:numPr>
          <w:ilvl w:val="0"/>
          <w:numId w:val="26"/>
        </w:numPr>
        <w:autoSpaceDE w:val="0"/>
        <w:autoSpaceDN w:val="0"/>
        <w:rPr>
          <w:rFonts w:ascii="Arial" w:hAnsi="Arial" w:cs="Arial"/>
          <w:sz w:val="20"/>
          <w:szCs w:val="20"/>
        </w:rPr>
      </w:pPr>
      <w:r w:rsidRPr="00EC28DB">
        <w:rPr>
          <w:rFonts w:ascii="Arial" w:hAnsi="Arial" w:cs="Arial"/>
          <w:sz w:val="20"/>
          <w:szCs w:val="20"/>
        </w:rPr>
        <w:t>Some instances may include a site visit followed by a written summary of the flood problem and recommended alternatives. The reviews will include how elevating a building, retrofitting flood openings, and having the proper enclosed areas can reduce flood insurance premiums.</w:t>
      </w:r>
      <w:r w:rsidRPr="00EC28DB">
        <w:rPr>
          <w:rFonts w:ascii="Arial" w:hAnsi="Arial" w:cs="Arial"/>
          <w:b/>
          <w:i/>
          <w:sz w:val="20"/>
          <w:szCs w:val="20"/>
        </w:rPr>
        <w:t xml:space="preserve">   </w:t>
      </w:r>
      <w:r w:rsidRPr="00EC28DB">
        <w:rPr>
          <w:rFonts w:ascii="Arial" w:hAnsi="Arial" w:cs="Arial"/>
          <w:sz w:val="20"/>
          <w:szCs w:val="20"/>
        </w:rPr>
        <w:t xml:space="preserve"> </w:t>
      </w:r>
    </w:p>
    <w:p w:rsidR="0086452E" w:rsidRPr="00EC28DB" w:rsidRDefault="009E7210" w:rsidP="00F12A2C">
      <w:pPr>
        <w:pStyle w:val="ListParagraph"/>
        <w:numPr>
          <w:ilvl w:val="0"/>
          <w:numId w:val="26"/>
        </w:numPr>
        <w:autoSpaceDE w:val="0"/>
        <w:autoSpaceDN w:val="0"/>
        <w:rPr>
          <w:rFonts w:ascii="Arial" w:hAnsi="Arial" w:cs="Arial"/>
          <w:sz w:val="20"/>
          <w:szCs w:val="20"/>
        </w:rPr>
      </w:pPr>
      <w:r w:rsidRPr="00EC28DB">
        <w:rPr>
          <w:rFonts w:ascii="Arial" w:hAnsi="Arial" w:cs="Arial"/>
          <w:sz w:val="20"/>
          <w:szCs w:val="20"/>
        </w:rPr>
        <w:t>Visit FEMA’s virtual library to learn how to protect structures</w:t>
      </w:r>
      <w:r w:rsidR="0086452E" w:rsidRPr="00EC28DB">
        <w:rPr>
          <w:rFonts w:ascii="Arial" w:hAnsi="Arial" w:cs="Arial"/>
          <w:sz w:val="20"/>
          <w:szCs w:val="20"/>
        </w:rPr>
        <w:t>:</w:t>
      </w:r>
    </w:p>
    <w:p w:rsidR="00B05935" w:rsidRDefault="00426F68" w:rsidP="00F12A2C">
      <w:pPr>
        <w:pStyle w:val="ListParagraph"/>
        <w:numPr>
          <w:ilvl w:val="0"/>
          <w:numId w:val="26"/>
        </w:numPr>
        <w:autoSpaceDE w:val="0"/>
        <w:autoSpaceDN w:val="0"/>
        <w:rPr>
          <w:rFonts w:ascii="Arial" w:hAnsi="Arial" w:cs="Arial"/>
          <w:sz w:val="20"/>
          <w:szCs w:val="20"/>
        </w:rPr>
      </w:pPr>
      <w:hyperlink r:id="rId21" w:history="1">
        <w:r w:rsidR="0086452E" w:rsidRPr="00EC28DB">
          <w:rPr>
            <w:rStyle w:val="Hyperlink"/>
            <w:rFonts w:ascii="Arial" w:hAnsi="Arial" w:cs="Arial"/>
            <w:color w:val="auto"/>
            <w:sz w:val="20"/>
            <w:szCs w:val="20"/>
            <w:u w:val="none"/>
          </w:rPr>
          <w:t>https://www.fema.gov/media-library/assets/documents/13261</w:t>
        </w:r>
      </w:hyperlink>
      <w:r w:rsidR="009E7210" w:rsidRPr="00EC28DB">
        <w:rPr>
          <w:rFonts w:ascii="Arial" w:hAnsi="Arial" w:cs="Arial"/>
          <w:sz w:val="20"/>
          <w:szCs w:val="20"/>
        </w:rPr>
        <w:t xml:space="preserve">      </w:t>
      </w:r>
    </w:p>
    <w:p w:rsidR="00B05935" w:rsidRPr="00AC4EF7" w:rsidRDefault="00B05935" w:rsidP="00B05935">
      <w:pPr>
        <w:rPr>
          <w:rFonts w:cs="Arial"/>
          <w:b/>
          <w:sz w:val="20"/>
          <w:szCs w:val="20"/>
        </w:rPr>
      </w:pPr>
      <w:r w:rsidRPr="00AC4EF7">
        <w:rPr>
          <w:rFonts w:cs="Arial"/>
          <w:b/>
          <w:sz w:val="20"/>
          <w:szCs w:val="20"/>
        </w:rPr>
        <w:t>Protect people from flood hazard</w:t>
      </w:r>
    </w:p>
    <w:p w:rsidR="00B05935" w:rsidRPr="00A75C14" w:rsidRDefault="00B05935" w:rsidP="00B05935">
      <w:pPr>
        <w:pStyle w:val="ListParagraph"/>
        <w:numPr>
          <w:ilvl w:val="0"/>
          <w:numId w:val="28"/>
        </w:numPr>
        <w:rPr>
          <w:rFonts w:ascii="Arial" w:hAnsi="Arial" w:cs="Arial"/>
          <w:b/>
          <w:i/>
          <w:sz w:val="20"/>
          <w:szCs w:val="20"/>
        </w:rPr>
      </w:pPr>
      <w:r w:rsidRPr="00A75C14">
        <w:rPr>
          <w:rFonts w:ascii="Arial" w:hAnsi="Arial" w:cs="Arial"/>
          <w:sz w:val="20"/>
          <w:szCs w:val="20"/>
        </w:rPr>
        <w:t>Share this information with your family and friends.</w:t>
      </w:r>
    </w:p>
    <w:p w:rsidR="00B05935" w:rsidRPr="00A75C14" w:rsidRDefault="00B05935" w:rsidP="00B05935">
      <w:pPr>
        <w:pStyle w:val="ListParagraph"/>
        <w:numPr>
          <w:ilvl w:val="0"/>
          <w:numId w:val="28"/>
        </w:numPr>
        <w:rPr>
          <w:rFonts w:ascii="Arial" w:hAnsi="Arial" w:cs="Arial"/>
          <w:b/>
          <w:i/>
          <w:sz w:val="20"/>
          <w:szCs w:val="20"/>
        </w:rPr>
      </w:pPr>
      <w:r w:rsidRPr="00A75C14">
        <w:rPr>
          <w:rFonts w:ascii="Arial" w:hAnsi="Arial" w:cs="Arial"/>
          <w:sz w:val="20"/>
          <w:szCs w:val="20"/>
        </w:rPr>
        <w:t>Stay out of flood waters. They can contain dangerous chemicals, gasoline, oil and sewage.</w:t>
      </w:r>
    </w:p>
    <w:p w:rsidR="00B05935" w:rsidRPr="00AC4EF7" w:rsidRDefault="00B05935" w:rsidP="00B05935">
      <w:pPr>
        <w:rPr>
          <w:rFonts w:cs="Arial"/>
          <w:b/>
          <w:sz w:val="20"/>
          <w:szCs w:val="20"/>
        </w:rPr>
      </w:pPr>
      <w:r w:rsidRPr="00AC4EF7">
        <w:rPr>
          <w:rFonts w:cs="Arial"/>
          <w:b/>
          <w:sz w:val="20"/>
          <w:szCs w:val="20"/>
        </w:rPr>
        <w:t>Build responsibly</w:t>
      </w:r>
    </w:p>
    <w:p w:rsidR="00B05935" w:rsidRPr="00A75C14" w:rsidRDefault="00B05935" w:rsidP="00B05935">
      <w:pPr>
        <w:pStyle w:val="ListParagraph"/>
        <w:numPr>
          <w:ilvl w:val="0"/>
          <w:numId w:val="29"/>
        </w:numPr>
        <w:rPr>
          <w:rFonts w:ascii="Arial" w:hAnsi="Arial" w:cs="Arial"/>
          <w:sz w:val="20"/>
          <w:szCs w:val="20"/>
        </w:rPr>
      </w:pPr>
      <w:r w:rsidRPr="00A75C14">
        <w:rPr>
          <w:rFonts w:ascii="Arial" w:hAnsi="Arial" w:cs="Arial"/>
          <w:sz w:val="20"/>
          <w:szCs w:val="20"/>
        </w:rPr>
        <w:t xml:space="preserve">Get a permit before you build; </w:t>
      </w:r>
      <w:hyperlink r:id="rId22" w:tgtFrame="_blank" w:history="1">
        <w:r w:rsidRPr="00A75C14">
          <w:rPr>
            <w:rStyle w:val="Hyperlink"/>
            <w:rFonts w:ascii="Arial" w:hAnsi="Arial" w:cs="Arial"/>
            <w:color w:val="auto"/>
            <w:sz w:val="20"/>
            <w:szCs w:val="20"/>
            <w:u w:val="none"/>
          </w:rPr>
          <w:t>check with your jurisdiction to see if your project requires a building permit</w:t>
        </w:r>
      </w:hyperlink>
      <w:r w:rsidRPr="00A75C14">
        <w:rPr>
          <w:rFonts w:ascii="Arial" w:hAnsi="Arial" w:cs="Arial"/>
          <w:sz w:val="20"/>
          <w:szCs w:val="20"/>
        </w:rPr>
        <w:t xml:space="preserve">. </w:t>
      </w:r>
    </w:p>
    <w:p w:rsidR="00B05935" w:rsidRPr="00A75C14" w:rsidRDefault="00B05935" w:rsidP="00B05935">
      <w:pPr>
        <w:pStyle w:val="ListParagraph"/>
        <w:numPr>
          <w:ilvl w:val="0"/>
          <w:numId w:val="29"/>
        </w:numPr>
        <w:rPr>
          <w:rFonts w:ascii="Arial" w:hAnsi="Arial" w:cs="Arial"/>
          <w:sz w:val="20"/>
          <w:szCs w:val="20"/>
        </w:rPr>
      </w:pPr>
      <w:r w:rsidRPr="00A75C14">
        <w:rPr>
          <w:rFonts w:ascii="Arial" w:hAnsi="Arial" w:cs="Arial"/>
          <w:sz w:val="20"/>
          <w:szCs w:val="20"/>
        </w:rPr>
        <w:t xml:space="preserve">Know the safety and insurance benefits of exceeding minimum standards. </w:t>
      </w:r>
    </w:p>
    <w:p w:rsidR="00B05935" w:rsidRPr="00A75C14" w:rsidRDefault="00B05935" w:rsidP="00B05935">
      <w:pPr>
        <w:pStyle w:val="ListParagraph"/>
        <w:numPr>
          <w:ilvl w:val="0"/>
          <w:numId w:val="29"/>
        </w:numPr>
        <w:rPr>
          <w:rFonts w:ascii="Arial" w:hAnsi="Arial" w:cs="Arial"/>
          <w:sz w:val="20"/>
          <w:szCs w:val="20"/>
        </w:rPr>
      </w:pPr>
      <w:r w:rsidRPr="00A75C14">
        <w:rPr>
          <w:rFonts w:ascii="Arial" w:hAnsi="Arial" w:cs="Arial"/>
          <w:sz w:val="20"/>
          <w:szCs w:val="20"/>
        </w:rPr>
        <w:t>Before you remodel, learn about flood regulations and building codes.</w:t>
      </w:r>
    </w:p>
    <w:p w:rsidR="00B05935" w:rsidRPr="00A75C14" w:rsidRDefault="00B05935" w:rsidP="00B05935">
      <w:pPr>
        <w:pStyle w:val="ListParagraph"/>
        <w:numPr>
          <w:ilvl w:val="0"/>
          <w:numId w:val="29"/>
        </w:numPr>
        <w:rPr>
          <w:rFonts w:ascii="Arial" w:hAnsi="Arial" w:cs="Arial"/>
          <w:sz w:val="20"/>
          <w:szCs w:val="20"/>
        </w:rPr>
      </w:pPr>
      <w:r w:rsidRPr="00A75C14">
        <w:rPr>
          <w:rFonts w:ascii="Arial" w:hAnsi="Arial" w:cs="Arial"/>
          <w:sz w:val="20"/>
          <w:szCs w:val="20"/>
        </w:rPr>
        <w:t xml:space="preserve">If your property is in the Special Flood Hazard Area, it must meet a base flood elevation and other National Flood Insurance regulations. Learn about them at: </w:t>
      </w:r>
      <w:hyperlink r:id="rId23" w:history="1">
        <w:r w:rsidRPr="00A75C14">
          <w:rPr>
            <w:rStyle w:val="Hyperlink"/>
            <w:rFonts w:ascii="Arial" w:hAnsi="Arial" w:cs="Arial"/>
            <w:color w:val="auto"/>
            <w:sz w:val="20"/>
            <w:szCs w:val="20"/>
            <w:u w:val="none"/>
          </w:rPr>
          <w:t>http://www.leegov.com/dcd/flood/firm</w:t>
        </w:r>
      </w:hyperlink>
      <w:r w:rsidRPr="00A75C14">
        <w:rPr>
          <w:rFonts w:ascii="Arial" w:hAnsi="Arial" w:cs="Arial"/>
          <w:sz w:val="20"/>
          <w:szCs w:val="20"/>
        </w:rPr>
        <w:t>.</w:t>
      </w:r>
    </w:p>
    <w:p w:rsidR="00B05935" w:rsidRPr="00A75C14" w:rsidRDefault="00B05935" w:rsidP="00B05935">
      <w:pPr>
        <w:pStyle w:val="ListParagraph"/>
        <w:numPr>
          <w:ilvl w:val="0"/>
          <w:numId w:val="29"/>
        </w:numPr>
        <w:rPr>
          <w:rFonts w:ascii="Arial" w:hAnsi="Arial" w:cs="Arial"/>
          <w:sz w:val="20"/>
          <w:szCs w:val="20"/>
        </w:rPr>
      </w:pPr>
      <w:r w:rsidRPr="00A75C14">
        <w:rPr>
          <w:rFonts w:ascii="Arial" w:hAnsi="Arial" w:cs="Arial"/>
          <w:sz w:val="20"/>
          <w:szCs w:val="20"/>
        </w:rPr>
        <w:t>Consider the advantages of building higher than the base flood elevation.  Doing so will lower the cost of flood insurance and will lessen the risk of flood damage.</w:t>
      </w:r>
    </w:p>
    <w:p w:rsidR="00B05935" w:rsidRPr="00A75C14" w:rsidRDefault="00B05935" w:rsidP="00B05935">
      <w:pPr>
        <w:pStyle w:val="ListParagraph"/>
        <w:numPr>
          <w:ilvl w:val="0"/>
          <w:numId w:val="29"/>
        </w:numPr>
        <w:rPr>
          <w:rFonts w:ascii="Arial" w:hAnsi="Arial" w:cs="Arial"/>
          <w:sz w:val="20"/>
          <w:szCs w:val="20"/>
        </w:rPr>
      </w:pPr>
      <w:r w:rsidRPr="00A75C14">
        <w:rPr>
          <w:rFonts w:ascii="Arial" w:hAnsi="Arial" w:cs="Arial"/>
          <w:sz w:val="20"/>
          <w:szCs w:val="20"/>
        </w:rPr>
        <w:t>Agricultural buildings in the Special Flood Hazard area (A, AE or V zone) are not exempt from NFIP Program construction requirements, even though they are exempt from the Florida Building Code.</w:t>
      </w:r>
    </w:p>
    <w:p w:rsidR="00B05935" w:rsidRPr="00A75C14" w:rsidRDefault="00B05935" w:rsidP="00B05935">
      <w:pPr>
        <w:pStyle w:val="ListParagraph"/>
        <w:numPr>
          <w:ilvl w:val="0"/>
          <w:numId w:val="29"/>
        </w:numPr>
        <w:rPr>
          <w:rFonts w:ascii="Arial" w:hAnsi="Arial" w:cs="Arial"/>
          <w:b/>
          <w:i/>
          <w:sz w:val="20"/>
          <w:szCs w:val="20"/>
        </w:rPr>
      </w:pPr>
      <w:r w:rsidRPr="00A75C14">
        <w:rPr>
          <w:rFonts w:ascii="Arial" w:hAnsi="Arial" w:cs="Arial"/>
          <w:sz w:val="20"/>
          <w:szCs w:val="20"/>
        </w:rPr>
        <w:t>Fill and construction are prohibited in regulatory floodways unless the work is permitted by a No Rise Certification.</w:t>
      </w:r>
    </w:p>
    <w:p w:rsidR="004E782D" w:rsidRDefault="004E782D" w:rsidP="00B05935">
      <w:pPr>
        <w:pStyle w:val="NoSpacing"/>
        <w:rPr>
          <w:rFonts w:cs="Arial"/>
          <w:b/>
          <w:sz w:val="20"/>
          <w:szCs w:val="20"/>
        </w:rPr>
      </w:pPr>
    </w:p>
    <w:p w:rsidR="00B05935" w:rsidRPr="00A75C14" w:rsidRDefault="00B05935" w:rsidP="00B05935">
      <w:pPr>
        <w:pStyle w:val="NoSpacing"/>
        <w:rPr>
          <w:rFonts w:cs="Arial"/>
          <w:b/>
          <w:sz w:val="20"/>
          <w:szCs w:val="20"/>
        </w:rPr>
      </w:pPr>
      <w:r w:rsidRPr="00A75C14">
        <w:rPr>
          <w:rFonts w:cs="Arial"/>
          <w:b/>
          <w:sz w:val="20"/>
          <w:szCs w:val="20"/>
        </w:rPr>
        <w:t>Protect natural floodplain functions</w:t>
      </w:r>
    </w:p>
    <w:p w:rsidR="00B05935" w:rsidRPr="00AC4EF7" w:rsidRDefault="00B05935" w:rsidP="00B05935">
      <w:pPr>
        <w:pStyle w:val="NoSpacing"/>
        <w:numPr>
          <w:ilvl w:val="0"/>
          <w:numId w:val="30"/>
        </w:numPr>
        <w:rPr>
          <w:rFonts w:cs="Arial"/>
          <w:sz w:val="20"/>
          <w:szCs w:val="20"/>
        </w:rPr>
      </w:pPr>
      <w:r w:rsidRPr="00AC4EF7">
        <w:rPr>
          <w:rFonts w:cs="Arial"/>
          <w:sz w:val="20"/>
          <w:szCs w:val="20"/>
        </w:rPr>
        <w:t xml:space="preserve">Protection and restoration of natural </w:t>
      </w:r>
      <w:proofErr w:type="spellStart"/>
      <w:r w:rsidRPr="00AC4EF7">
        <w:rPr>
          <w:rFonts w:cs="Arial"/>
          <w:sz w:val="20"/>
          <w:szCs w:val="20"/>
        </w:rPr>
        <w:t>flowways</w:t>
      </w:r>
      <w:proofErr w:type="spellEnd"/>
      <w:r w:rsidRPr="00AC4EF7">
        <w:rPr>
          <w:rFonts w:cs="Arial"/>
          <w:sz w:val="20"/>
          <w:szCs w:val="20"/>
        </w:rPr>
        <w:t xml:space="preserve"> and maintenance of drainage ditches, weirs and canals, sewer systems and other water conveyances helps to ensure proper surface water management to mitigate the effects of storms or sheet flow. </w:t>
      </w:r>
    </w:p>
    <w:p w:rsidR="00B05935" w:rsidRPr="00AC4EF7" w:rsidRDefault="00B05935" w:rsidP="00B05935">
      <w:pPr>
        <w:pStyle w:val="NoSpacing"/>
        <w:numPr>
          <w:ilvl w:val="0"/>
          <w:numId w:val="30"/>
        </w:numPr>
        <w:rPr>
          <w:rFonts w:cs="Arial"/>
          <w:sz w:val="20"/>
          <w:szCs w:val="20"/>
        </w:rPr>
      </w:pPr>
      <w:r w:rsidRPr="00AC4EF7">
        <w:rPr>
          <w:rFonts w:cs="Arial"/>
          <w:sz w:val="20"/>
          <w:szCs w:val="20"/>
        </w:rPr>
        <w:t xml:space="preserve">Don’t block natural </w:t>
      </w:r>
      <w:proofErr w:type="spellStart"/>
      <w:r w:rsidRPr="00AC4EF7">
        <w:rPr>
          <w:rFonts w:cs="Arial"/>
          <w:sz w:val="20"/>
          <w:szCs w:val="20"/>
        </w:rPr>
        <w:t>flowways</w:t>
      </w:r>
      <w:proofErr w:type="spellEnd"/>
      <w:r>
        <w:rPr>
          <w:rFonts w:cs="Arial"/>
          <w:sz w:val="20"/>
          <w:szCs w:val="20"/>
        </w:rPr>
        <w:t>.</w:t>
      </w:r>
      <w:r w:rsidRPr="00AC4EF7">
        <w:rPr>
          <w:rFonts w:cs="Arial"/>
          <w:sz w:val="20"/>
          <w:szCs w:val="20"/>
        </w:rPr>
        <w:t xml:space="preserve"> Report blocked ditches, swales and canals.</w:t>
      </w:r>
    </w:p>
    <w:p w:rsidR="00B05935" w:rsidRPr="00AC4EF7" w:rsidRDefault="00B05935" w:rsidP="00B05935">
      <w:pPr>
        <w:pStyle w:val="NoSpacing"/>
        <w:numPr>
          <w:ilvl w:val="0"/>
          <w:numId w:val="30"/>
        </w:numPr>
        <w:rPr>
          <w:rFonts w:cs="Arial"/>
          <w:sz w:val="20"/>
          <w:szCs w:val="20"/>
        </w:rPr>
      </w:pPr>
      <w:r w:rsidRPr="00AC4EF7">
        <w:rPr>
          <w:rFonts w:cs="Arial"/>
          <w:sz w:val="20"/>
          <w:szCs w:val="20"/>
        </w:rPr>
        <w:t xml:space="preserve">Local jurisdictions maintain the water conveyances in public rights of way, and private property owners are responsible for clearing and maintaining drainage conveyances on private property.  </w:t>
      </w:r>
    </w:p>
    <w:p w:rsidR="00B05935" w:rsidRPr="00AC4EF7" w:rsidRDefault="00B05935" w:rsidP="00B05935">
      <w:pPr>
        <w:pStyle w:val="NoSpacing"/>
        <w:numPr>
          <w:ilvl w:val="0"/>
          <w:numId w:val="30"/>
        </w:numPr>
        <w:rPr>
          <w:rFonts w:cs="Arial"/>
          <w:sz w:val="20"/>
          <w:szCs w:val="20"/>
        </w:rPr>
      </w:pPr>
      <w:r w:rsidRPr="00AC4EF7">
        <w:rPr>
          <w:rFonts w:cs="Arial"/>
          <w:sz w:val="20"/>
          <w:szCs w:val="20"/>
        </w:rPr>
        <w:t xml:space="preserve">If you have a concern about maintenance of a drainage conveyance, contact the building or Community Development department for your community. </w:t>
      </w:r>
    </w:p>
    <w:p w:rsidR="00B05935" w:rsidRPr="00AC4EF7" w:rsidRDefault="00B05935" w:rsidP="00B05935">
      <w:pPr>
        <w:pStyle w:val="NoSpacing"/>
        <w:numPr>
          <w:ilvl w:val="0"/>
          <w:numId w:val="30"/>
        </w:numPr>
        <w:rPr>
          <w:rFonts w:cs="Arial"/>
          <w:sz w:val="20"/>
          <w:szCs w:val="20"/>
        </w:rPr>
      </w:pPr>
      <w:r w:rsidRPr="00AC4EF7">
        <w:rPr>
          <w:rFonts w:cs="Arial"/>
          <w:sz w:val="20"/>
          <w:szCs w:val="20"/>
        </w:rPr>
        <w:t>For property in unincorporated Lee County, call the Request for Action Hotline at 239-533-9400 or fill out the </w:t>
      </w:r>
      <w:hyperlink r:id="rId24" w:tgtFrame="_blank" w:history="1">
        <w:r w:rsidRPr="00AC4EF7">
          <w:rPr>
            <w:rStyle w:val="Hyperlink"/>
            <w:rFonts w:cs="Arial"/>
            <w:color w:val="auto"/>
            <w:sz w:val="20"/>
            <w:szCs w:val="20"/>
            <w:u w:val="none"/>
          </w:rPr>
          <w:t>Request for Action Form</w:t>
        </w:r>
      </w:hyperlink>
      <w:r w:rsidRPr="00AC4EF7">
        <w:rPr>
          <w:rFonts w:cs="Arial"/>
          <w:sz w:val="20"/>
          <w:szCs w:val="20"/>
        </w:rPr>
        <w:t xml:space="preserve"> online at </w:t>
      </w:r>
      <w:hyperlink r:id="rId25" w:history="1">
        <w:r w:rsidRPr="00AC4EF7">
          <w:rPr>
            <w:rStyle w:val="Hyperlink"/>
            <w:rFonts w:cs="Arial"/>
            <w:color w:val="auto"/>
            <w:sz w:val="20"/>
            <w:szCs w:val="20"/>
            <w:u w:val="none"/>
          </w:rPr>
          <w:t>www.leegov.com</w:t>
        </w:r>
      </w:hyperlink>
      <w:r w:rsidRPr="00AC4EF7">
        <w:rPr>
          <w:rFonts w:cs="Arial"/>
          <w:sz w:val="20"/>
          <w:szCs w:val="20"/>
        </w:rPr>
        <w:t xml:space="preserve">. </w:t>
      </w:r>
    </w:p>
    <w:p w:rsidR="00B05935" w:rsidRPr="00AC4EF7" w:rsidRDefault="00B05935" w:rsidP="00B05935">
      <w:pPr>
        <w:pStyle w:val="NoSpacing"/>
        <w:ind w:left="360"/>
        <w:rPr>
          <w:rFonts w:cs="Arial"/>
          <w:sz w:val="20"/>
          <w:szCs w:val="20"/>
        </w:rPr>
      </w:pPr>
    </w:p>
    <w:p w:rsidR="00B05935" w:rsidRDefault="00B05935" w:rsidP="00B05935">
      <w:pPr>
        <w:rPr>
          <w:rFonts w:cs="Arial"/>
          <w:b/>
          <w:sz w:val="20"/>
          <w:szCs w:val="20"/>
        </w:rPr>
      </w:pPr>
      <w:r>
        <w:rPr>
          <w:rFonts w:cs="Arial"/>
          <w:b/>
          <w:sz w:val="20"/>
          <w:szCs w:val="20"/>
        </w:rPr>
        <w:t>Prepare for hurricanes</w:t>
      </w:r>
    </w:p>
    <w:p w:rsidR="00B05935" w:rsidRPr="00AC4EF7" w:rsidRDefault="00B05935" w:rsidP="00B05935">
      <w:pPr>
        <w:pStyle w:val="NoSpacing"/>
        <w:rPr>
          <w:rFonts w:cs="Arial"/>
          <w:sz w:val="20"/>
          <w:szCs w:val="20"/>
        </w:rPr>
      </w:pPr>
      <w:r>
        <w:rPr>
          <w:rFonts w:cs="Arial"/>
          <w:sz w:val="20"/>
          <w:szCs w:val="20"/>
        </w:rPr>
        <w:t>Be</w:t>
      </w:r>
      <w:r w:rsidRPr="00AC4EF7">
        <w:rPr>
          <w:rFonts w:cs="Arial"/>
          <w:sz w:val="20"/>
          <w:szCs w:val="20"/>
        </w:rPr>
        <w:t>fore the hurricane or storm approaches:</w:t>
      </w:r>
    </w:p>
    <w:p w:rsidR="00B05935" w:rsidRPr="00AC4EF7" w:rsidRDefault="00B05935" w:rsidP="00B05935">
      <w:pPr>
        <w:pStyle w:val="NoSpacing"/>
        <w:numPr>
          <w:ilvl w:val="0"/>
          <w:numId w:val="31"/>
        </w:numPr>
        <w:rPr>
          <w:rFonts w:cs="Arial"/>
          <w:b/>
          <w:i/>
          <w:sz w:val="20"/>
          <w:szCs w:val="20"/>
          <w:shd w:val="clear" w:color="auto" w:fill="FFFFFF"/>
        </w:rPr>
      </w:pPr>
      <w:r w:rsidRPr="00AC4EF7">
        <w:rPr>
          <w:rFonts w:cs="Arial"/>
          <w:sz w:val="20"/>
          <w:szCs w:val="20"/>
        </w:rPr>
        <w:t xml:space="preserve">Obey </w:t>
      </w:r>
      <w:r w:rsidRPr="00A75C14">
        <w:rPr>
          <w:rFonts w:cs="Arial"/>
          <w:sz w:val="20"/>
          <w:szCs w:val="20"/>
        </w:rPr>
        <w:t>evacuation</w:t>
      </w:r>
      <w:r w:rsidRPr="00AC4EF7">
        <w:rPr>
          <w:rFonts w:cs="Arial"/>
          <w:sz w:val="20"/>
          <w:szCs w:val="20"/>
        </w:rPr>
        <w:t xml:space="preserve"> notices.</w:t>
      </w:r>
    </w:p>
    <w:p w:rsidR="00B05935" w:rsidRPr="00AC4EF7" w:rsidRDefault="00B05935" w:rsidP="00B05935">
      <w:pPr>
        <w:pStyle w:val="NoSpacing"/>
        <w:numPr>
          <w:ilvl w:val="0"/>
          <w:numId w:val="31"/>
        </w:numPr>
        <w:rPr>
          <w:rFonts w:cs="Arial"/>
          <w:b/>
          <w:i/>
          <w:sz w:val="20"/>
          <w:szCs w:val="20"/>
          <w:shd w:val="clear" w:color="auto" w:fill="FFFFFF"/>
        </w:rPr>
      </w:pPr>
      <w:r w:rsidRPr="00AC4EF7">
        <w:rPr>
          <w:rFonts w:cs="Arial"/>
          <w:sz w:val="20"/>
          <w:szCs w:val="20"/>
        </w:rPr>
        <w:t>Tell family and friends about your evacuation plans.</w:t>
      </w:r>
    </w:p>
    <w:p w:rsidR="00B05935" w:rsidRPr="00AC4EF7" w:rsidRDefault="00B05935" w:rsidP="00B05935">
      <w:pPr>
        <w:pStyle w:val="NoSpacing"/>
        <w:numPr>
          <w:ilvl w:val="0"/>
          <w:numId w:val="31"/>
        </w:numPr>
        <w:rPr>
          <w:rFonts w:cs="Arial"/>
          <w:b/>
          <w:i/>
          <w:sz w:val="20"/>
          <w:szCs w:val="20"/>
          <w:shd w:val="clear" w:color="auto" w:fill="FFFFFF"/>
        </w:rPr>
      </w:pPr>
      <w:r w:rsidRPr="00AC4EF7">
        <w:rPr>
          <w:rFonts w:cs="Arial"/>
          <w:sz w:val="20"/>
          <w:szCs w:val="20"/>
        </w:rPr>
        <w:t>Report blocked ditches, swales and canals.</w:t>
      </w:r>
    </w:p>
    <w:p w:rsidR="00B05935" w:rsidRPr="00B33FDB" w:rsidRDefault="00B05935" w:rsidP="00B05935">
      <w:pPr>
        <w:pStyle w:val="NoSpacing"/>
        <w:numPr>
          <w:ilvl w:val="0"/>
          <w:numId w:val="27"/>
        </w:numPr>
        <w:rPr>
          <w:rFonts w:cs="Arial"/>
          <w:sz w:val="20"/>
          <w:szCs w:val="20"/>
          <w:shd w:val="clear" w:color="auto" w:fill="FFFFFF"/>
        </w:rPr>
      </w:pPr>
      <w:r w:rsidRPr="00B33FDB">
        <w:rPr>
          <w:rFonts w:cs="Arial"/>
          <w:sz w:val="20"/>
          <w:szCs w:val="20"/>
          <w:shd w:val="clear" w:color="auto" w:fill="FFFFFF"/>
        </w:rPr>
        <w:t>After the storm:</w:t>
      </w:r>
    </w:p>
    <w:p w:rsidR="00B05935" w:rsidRPr="00B33FDB" w:rsidRDefault="00B05935" w:rsidP="00B05935">
      <w:pPr>
        <w:pStyle w:val="NoSpacing"/>
        <w:numPr>
          <w:ilvl w:val="1"/>
          <w:numId w:val="27"/>
        </w:numPr>
        <w:rPr>
          <w:rFonts w:cs="Arial"/>
          <w:sz w:val="20"/>
          <w:szCs w:val="20"/>
        </w:rPr>
      </w:pPr>
      <w:r w:rsidRPr="00B33FDB">
        <w:rPr>
          <w:rFonts w:cs="Arial"/>
          <w:sz w:val="20"/>
          <w:szCs w:val="20"/>
        </w:rPr>
        <w:t>Do life-saving and damage mitigation immediately.</w:t>
      </w:r>
    </w:p>
    <w:p w:rsidR="00B05935" w:rsidRPr="00B33FDB" w:rsidRDefault="00B05935" w:rsidP="00B05935">
      <w:pPr>
        <w:pStyle w:val="NoSpacing"/>
        <w:numPr>
          <w:ilvl w:val="1"/>
          <w:numId w:val="27"/>
        </w:numPr>
        <w:rPr>
          <w:rFonts w:cs="Arial"/>
          <w:sz w:val="20"/>
          <w:szCs w:val="20"/>
        </w:rPr>
      </w:pPr>
      <w:r w:rsidRPr="00B33FDB">
        <w:rPr>
          <w:rFonts w:cs="Arial"/>
          <w:sz w:val="20"/>
          <w:szCs w:val="20"/>
        </w:rPr>
        <w:t>Get a permit for permanent repairs.</w:t>
      </w:r>
    </w:p>
    <w:p w:rsidR="00B05935" w:rsidRPr="00B33FDB" w:rsidRDefault="00B05935" w:rsidP="00B05935">
      <w:pPr>
        <w:pStyle w:val="CM8"/>
        <w:numPr>
          <w:ilvl w:val="1"/>
          <w:numId w:val="27"/>
        </w:numPr>
        <w:spacing w:line="280" w:lineRule="atLeast"/>
        <w:rPr>
          <w:rFonts w:ascii="Arial" w:hAnsi="Arial" w:cs="Arial"/>
          <w:sz w:val="20"/>
          <w:szCs w:val="20"/>
        </w:rPr>
      </w:pPr>
      <w:r w:rsidRPr="00B33FDB">
        <w:rPr>
          <w:rFonts w:ascii="Arial" w:hAnsi="Arial" w:cs="Arial"/>
          <w:sz w:val="20"/>
          <w:szCs w:val="20"/>
        </w:rPr>
        <w:t>Be cautious about ground water, food safety and dehydration.</w:t>
      </w:r>
    </w:p>
    <w:p w:rsidR="009E7210" w:rsidRPr="00B05935" w:rsidRDefault="009E7210" w:rsidP="00B05935">
      <w:pPr>
        <w:autoSpaceDE w:val="0"/>
        <w:autoSpaceDN w:val="0"/>
        <w:rPr>
          <w:rFonts w:cs="Arial"/>
          <w:sz w:val="20"/>
          <w:szCs w:val="20"/>
        </w:rPr>
      </w:pPr>
      <w:r w:rsidRPr="00B05935">
        <w:rPr>
          <w:rFonts w:cs="Arial"/>
          <w:sz w:val="20"/>
          <w:szCs w:val="20"/>
        </w:rPr>
        <w:t xml:space="preserve">                                                   </w:t>
      </w:r>
    </w:p>
    <w:p w:rsidR="007E0305" w:rsidRPr="000B4D0C" w:rsidRDefault="007E0305" w:rsidP="00F12A2C">
      <w:pPr>
        <w:rPr>
          <w:rFonts w:cs="Arial"/>
          <w:b/>
          <w:i/>
          <w:sz w:val="20"/>
          <w:szCs w:val="20"/>
        </w:rPr>
      </w:pPr>
    </w:p>
    <w:sectPr w:rsidR="007E0305" w:rsidRPr="000B4D0C" w:rsidSect="00C60BAE">
      <w:pgSz w:w="12240" w:h="15840" w:code="1"/>
      <w:pgMar w:top="1440" w:right="1440" w:bottom="1440" w:left="1440" w:header="270" w:footer="432" w:gutter="0"/>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43A" w:rsidRDefault="007D643A" w:rsidP="00BB0C4B">
      <w:r>
        <w:separator/>
      </w:r>
    </w:p>
  </w:endnote>
  <w:endnote w:type="continuationSeparator" w:id="0">
    <w:p w:rsidR="007D643A" w:rsidRDefault="007D643A" w:rsidP="00BB0C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43A" w:rsidRDefault="007D643A" w:rsidP="00BB0C4B">
      <w:r>
        <w:separator/>
      </w:r>
    </w:p>
  </w:footnote>
  <w:footnote w:type="continuationSeparator" w:id="0">
    <w:p w:rsidR="007D643A" w:rsidRDefault="007D643A" w:rsidP="00BB0C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1512F3"/>
    <w:multiLevelType w:val="hybridMultilevel"/>
    <w:tmpl w:val="112DD4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D2439C8"/>
    <w:multiLevelType w:val="hybridMultilevel"/>
    <w:tmpl w:val="9F19B33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E257BA"/>
    <w:multiLevelType w:val="hybridMultilevel"/>
    <w:tmpl w:val="9390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E5773"/>
    <w:multiLevelType w:val="hybridMultilevel"/>
    <w:tmpl w:val="012E8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817FA"/>
    <w:multiLevelType w:val="hybridMultilevel"/>
    <w:tmpl w:val="F87EA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10610"/>
    <w:multiLevelType w:val="hybridMultilevel"/>
    <w:tmpl w:val="670A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3414AF"/>
    <w:multiLevelType w:val="hybridMultilevel"/>
    <w:tmpl w:val="86D29696"/>
    <w:lvl w:ilvl="0" w:tplc="3354991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393A74"/>
    <w:multiLevelType w:val="hybridMultilevel"/>
    <w:tmpl w:val="57EC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42177F"/>
    <w:multiLevelType w:val="hybridMultilevel"/>
    <w:tmpl w:val="DB26C294"/>
    <w:lvl w:ilvl="0" w:tplc="90F20A72">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16BE21BE"/>
    <w:multiLevelType w:val="hybridMultilevel"/>
    <w:tmpl w:val="4B9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A50A1"/>
    <w:multiLevelType w:val="hybridMultilevel"/>
    <w:tmpl w:val="EAEA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244B3"/>
    <w:multiLevelType w:val="hybridMultilevel"/>
    <w:tmpl w:val="AA64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944178"/>
    <w:multiLevelType w:val="hybridMultilevel"/>
    <w:tmpl w:val="A3E89A04"/>
    <w:lvl w:ilvl="0" w:tplc="3354991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80827"/>
    <w:multiLevelType w:val="hybridMultilevel"/>
    <w:tmpl w:val="EAD6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20345"/>
    <w:multiLevelType w:val="hybridMultilevel"/>
    <w:tmpl w:val="98B4E1BE"/>
    <w:lvl w:ilvl="0" w:tplc="3354991C">
      <w:start w:val="1"/>
      <w:numFmt w:val="bullet"/>
      <w:lvlText w:val=""/>
      <w:lvlJc w:val="left"/>
      <w:pPr>
        <w:ind w:left="360" w:hanging="360"/>
      </w:pPr>
      <w:rPr>
        <w:rFonts w:ascii="Symbol" w:hAnsi="Symbol" w:hint="default"/>
        <w:sz w:val="22"/>
        <w:szCs w:val="22"/>
      </w:rPr>
    </w:lvl>
    <w:lvl w:ilvl="1" w:tplc="90F20A72">
      <w:start w:val="1"/>
      <w:numFmt w:val="bullet"/>
      <w:lvlText w:val=""/>
      <w:lvlJc w:val="left"/>
      <w:pPr>
        <w:ind w:left="1080" w:hanging="360"/>
      </w:pPr>
      <w:rPr>
        <w:rFonts w:ascii="Symbol" w:hAnsi="Symbol"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6C4F76"/>
    <w:multiLevelType w:val="hybridMultilevel"/>
    <w:tmpl w:val="473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06533"/>
    <w:multiLevelType w:val="hybridMultilevel"/>
    <w:tmpl w:val="371CA100"/>
    <w:lvl w:ilvl="0" w:tplc="04090003">
      <w:start w:val="1"/>
      <w:numFmt w:val="bullet"/>
      <w:lvlText w:val="o"/>
      <w:lvlJc w:val="left"/>
      <w:pPr>
        <w:ind w:left="720" w:hanging="360"/>
      </w:pPr>
      <w:rPr>
        <w:rFonts w:ascii="Courier New" w:hAnsi="Courier New" w:cs="Courier New" w:hint="default"/>
        <w:sz w:val="22"/>
        <w:szCs w:val="22"/>
      </w:rPr>
    </w:lvl>
    <w:lvl w:ilvl="1" w:tplc="04090003">
      <w:start w:val="1"/>
      <w:numFmt w:val="bullet"/>
      <w:lvlText w:val="o"/>
      <w:lvlJc w:val="left"/>
      <w:pPr>
        <w:ind w:left="1440" w:hanging="360"/>
      </w:pPr>
      <w:rPr>
        <w:rFonts w:ascii="Courier New" w:hAnsi="Courier New" w:cs="Courier New"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DA58D2"/>
    <w:multiLevelType w:val="hybridMultilevel"/>
    <w:tmpl w:val="5CC2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2565DD"/>
    <w:multiLevelType w:val="hybridMultilevel"/>
    <w:tmpl w:val="425C3990"/>
    <w:lvl w:ilvl="0" w:tplc="3354991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1A04B0"/>
    <w:multiLevelType w:val="hybridMultilevel"/>
    <w:tmpl w:val="152A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CB2E9C"/>
    <w:multiLevelType w:val="hybridMultilevel"/>
    <w:tmpl w:val="AC6AE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411933"/>
    <w:multiLevelType w:val="hybridMultilevel"/>
    <w:tmpl w:val="EF508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EC3552E"/>
    <w:multiLevelType w:val="hybridMultilevel"/>
    <w:tmpl w:val="FABE1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233D3A"/>
    <w:multiLevelType w:val="hybridMultilevel"/>
    <w:tmpl w:val="17A0CC34"/>
    <w:lvl w:ilvl="0" w:tplc="359AA7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4D5A85"/>
    <w:multiLevelType w:val="hybridMultilevel"/>
    <w:tmpl w:val="D6D06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5875185"/>
    <w:multiLevelType w:val="hybridMultilevel"/>
    <w:tmpl w:val="55F29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CD1EB1"/>
    <w:multiLevelType w:val="hybridMultilevel"/>
    <w:tmpl w:val="C30E9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E4577A"/>
    <w:multiLevelType w:val="hybridMultilevel"/>
    <w:tmpl w:val="6366C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E159DB"/>
    <w:multiLevelType w:val="hybridMultilevel"/>
    <w:tmpl w:val="D1EE272A"/>
    <w:lvl w:ilvl="0" w:tplc="3354991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A2D2F"/>
    <w:multiLevelType w:val="hybridMultilevel"/>
    <w:tmpl w:val="43928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B134DA"/>
    <w:multiLevelType w:val="hybridMultilevel"/>
    <w:tmpl w:val="7A7C5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14"/>
  </w:num>
  <w:num w:numId="5">
    <w:abstractNumId w:val="12"/>
  </w:num>
  <w:num w:numId="6">
    <w:abstractNumId w:val="6"/>
  </w:num>
  <w:num w:numId="7">
    <w:abstractNumId w:val="18"/>
  </w:num>
  <w:num w:numId="8">
    <w:abstractNumId w:val="19"/>
  </w:num>
  <w:num w:numId="9">
    <w:abstractNumId w:val="8"/>
  </w:num>
  <w:num w:numId="10">
    <w:abstractNumId w:val="3"/>
  </w:num>
  <w:num w:numId="11">
    <w:abstractNumId w:val="24"/>
  </w:num>
  <w:num w:numId="12">
    <w:abstractNumId w:val="20"/>
  </w:num>
  <w:num w:numId="13">
    <w:abstractNumId w:val="27"/>
  </w:num>
  <w:num w:numId="14">
    <w:abstractNumId w:val="10"/>
  </w:num>
  <w:num w:numId="15">
    <w:abstractNumId w:val="23"/>
  </w:num>
  <w:num w:numId="16">
    <w:abstractNumId w:val="21"/>
  </w:num>
  <w:num w:numId="17">
    <w:abstractNumId w:val="25"/>
  </w:num>
  <w:num w:numId="18">
    <w:abstractNumId w:val="26"/>
  </w:num>
  <w:num w:numId="19">
    <w:abstractNumId w:val="30"/>
  </w:num>
  <w:num w:numId="20">
    <w:abstractNumId w:val="28"/>
  </w:num>
  <w:num w:numId="21">
    <w:abstractNumId w:val="16"/>
  </w:num>
  <w:num w:numId="22">
    <w:abstractNumId w:val="9"/>
  </w:num>
  <w:num w:numId="23">
    <w:abstractNumId w:val="29"/>
  </w:num>
  <w:num w:numId="24">
    <w:abstractNumId w:val="2"/>
  </w:num>
  <w:num w:numId="25">
    <w:abstractNumId w:val="4"/>
  </w:num>
  <w:num w:numId="26">
    <w:abstractNumId w:val="13"/>
  </w:num>
  <w:num w:numId="27">
    <w:abstractNumId w:val="22"/>
  </w:num>
  <w:num w:numId="28">
    <w:abstractNumId w:val="11"/>
  </w:num>
  <w:num w:numId="29">
    <w:abstractNumId w:val="15"/>
  </w:num>
  <w:num w:numId="30">
    <w:abstractNumId w:val="7"/>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BB0C4B"/>
    <w:rsid w:val="00007207"/>
    <w:rsid w:val="000A1790"/>
    <w:rsid w:val="000A355B"/>
    <w:rsid w:val="000B4D0C"/>
    <w:rsid w:val="000E0018"/>
    <w:rsid w:val="000F3214"/>
    <w:rsid w:val="0010190A"/>
    <w:rsid w:val="00137BE6"/>
    <w:rsid w:val="001720D3"/>
    <w:rsid w:val="00196294"/>
    <w:rsid w:val="001C2165"/>
    <w:rsid w:val="001D5978"/>
    <w:rsid w:val="001F4EE4"/>
    <w:rsid w:val="002016E2"/>
    <w:rsid w:val="00214554"/>
    <w:rsid w:val="002C0013"/>
    <w:rsid w:val="002F09C1"/>
    <w:rsid w:val="00315587"/>
    <w:rsid w:val="00317B61"/>
    <w:rsid w:val="00345B90"/>
    <w:rsid w:val="00347C53"/>
    <w:rsid w:val="00375DD7"/>
    <w:rsid w:val="003A3643"/>
    <w:rsid w:val="00406F59"/>
    <w:rsid w:val="004074CE"/>
    <w:rsid w:val="0042669D"/>
    <w:rsid w:val="00426F68"/>
    <w:rsid w:val="004359CF"/>
    <w:rsid w:val="0046664C"/>
    <w:rsid w:val="00472415"/>
    <w:rsid w:val="00497B6B"/>
    <w:rsid w:val="004D55C3"/>
    <w:rsid w:val="004E244E"/>
    <w:rsid w:val="004E782D"/>
    <w:rsid w:val="004F00F6"/>
    <w:rsid w:val="004F4458"/>
    <w:rsid w:val="0055416E"/>
    <w:rsid w:val="005C2C0E"/>
    <w:rsid w:val="0061570C"/>
    <w:rsid w:val="006451F0"/>
    <w:rsid w:val="00664871"/>
    <w:rsid w:val="006A2376"/>
    <w:rsid w:val="006B3384"/>
    <w:rsid w:val="006D4CDE"/>
    <w:rsid w:val="00706590"/>
    <w:rsid w:val="0075490E"/>
    <w:rsid w:val="00757983"/>
    <w:rsid w:val="007B1446"/>
    <w:rsid w:val="007B6598"/>
    <w:rsid w:val="007D643A"/>
    <w:rsid w:val="007E0305"/>
    <w:rsid w:val="00816A4C"/>
    <w:rsid w:val="00842B37"/>
    <w:rsid w:val="0086452E"/>
    <w:rsid w:val="00894A76"/>
    <w:rsid w:val="0089658C"/>
    <w:rsid w:val="008C32D8"/>
    <w:rsid w:val="008F1AE5"/>
    <w:rsid w:val="0092041A"/>
    <w:rsid w:val="0097307A"/>
    <w:rsid w:val="009D75C8"/>
    <w:rsid w:val="009E7210"/>
    <w:rsid w:val="00A34928"/>
    <w:rsid w:val="00A841AF"/>
    <w:rsid w:val="00A9145D"/>
    <w:rsid w:val="00AE0A71"/>
    <w:rsid w:val="00AE60AE"/>
    <w:rsid w:val="00B03D60"/>
    <w:rsid w:val="00B04059"/>
    <w:rsid w:val="00B05935"/>
    <w:rsid w:val="00B21979"/>
    <w:rsid w:val="00B23CF5"/>
    <w:rsid w:val="00B5087B"/>
    <w:rsid w:val="00B56548"/>
    <w:rsid w:val="00B76C19"/>
    <w:rsid w:val="00B92389"/>
    <w:rsid w:val="00B9683A"/>
    <w:rsid w:val="00BA7BD2"/>
    <w:rsid w:val="00BB0792"/>
    <w:rsid w:val="00BB0C4B"/>
    <w:rsid w:val="00BD1C64"/>
    <w:rsid w:val="00BF5FB8"/>
    <w:rsid w:val="00C028A6"/>
    <w:rsid w:val="00C211D8"/>
    <w:rsid w:val="00C60BAE"/>
    <w:rsid w:val="00CA78AD"/>
    <w:rsid w:val="00CC563F"/>
    <w:rsid w:val="00CF2B52"/>
    <w:rsid w:val="00D0409E"/>
    <w:rsid w:val="00D53BE3"/>
    <w:rsid w:val="00D70893"/>
    <w:rsid w:val="00D73E02"/>
    <w:rsid w:val="00D856FE"/>
    <w:rsid w:val="00D9648E"/>
    <w:rsid w:val="00DB4643"/>
    <w:rsid w:val="00DD653A"/>
    <w:rsid w:val="00E133D0"/>
    <w:rsid w:val="00E138C6"/>
    <w:rsid w:val="00E13CAD"/>
    <w:rsid w:val="00E42FF8"/>
    <w:rsid w:val="00E628FF"/>
    <w:rsid w:val="00E673D8"/>
    <w:rsid w:val="00E83471"/>
    <w:rsid w:val="00E911EC"/>
    <w:rsid w:val="00EB2370"/>
    <w:rsid w:val="00EC28DB"/>
    <w:rsid w:val="00EE7D2A"/>
    <w:rsid w:val="00F12A2C"/>
    <w:rsid w:val="00F75D97"/>
    <w:rsid w:val="00FA6B95"/>
    <w:rsid w:val="00FB35A8"/>
    <w:rsid w:val="00FC69A4"/>
    <w:rsid w:val="00FD1CC3"/>
    <w:rsid w:val="00FE3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0C4B"/>
    <w:pPr>
      <w:tabs>
        <w:tab w:val="center" w:pos="4680"/>
        <w:tab w:val="right" w:pos="9360"/>
      </w:tabs>
    </w:pPr>
  </w:style>
  <w:style w:type="character" w:customStyle="1" w:styleId="HeaderChar">
    <w:name w:val="Header Char"/>
    <w:basedOn w:val="DefaultParagraphFont"/>
    <w:link w:val="Header"/>
    <w:uiPriority w:val="99"/>
    <w:semiHidden/>
    <w:rsid w:val="00BB0C4B"/>
  </w:style>
  <w:style w:type="paragraph" w:styleId="Footer">
    <w:name w:val="footer"/>
    <w:basedOn w:val="Normal"/>
    <w:link w:val="FooterChar"/>
    <w:uiPriority w:val="99"/>
    <w:semiHidden/>
    <w:unhideWhenUsed/>
    <w:rsid w:val="00BB0C4B"/>
    <w:pPr>
      <w:tabs>
        <w:tab w:val="center" w:pos="4680"/>
        <w:tab w:val="right" w:pos="9360"/>
      </w:tabs>
    </w:pPr>
  </w:style>
  <w:style w:type="character" w:customStyle="1" w:styleId="FooterChar">
    <w:name w:val="Footer Char"/>
    <w:basedOn w:val="DefaultParagraphFont"/>
    <w:link w:val="Footer"/>
    <w:uiPriority w:val="99"/>
    <w:semiHidden/>
    <w:rsid w:val="00BB0C4B"/>
  </w:style>
  <w:style w:type="paragraph" w:customStyle="1" w:styleId="Default">
    <w:name w:val="Default"/>
    <w:rsid w:val="00BB0C4B"/>
    <w:pPr>
      <w:widowControl w:val="0"/>
      <w:autoSpaceDE w:val="0"/>
      <w:autoSpaceDN w:val="0"/>
      <w:adjustRightInd w:val="0"/>
    </w:pPr>
    <w:rPr>
      <w:rFonts w:ascii="Impact" w:eastAsiaTheme="minorEastAsia" w:hAnsi="Impact" w:cs="Impact"/>
      <w:color w:val="000000"/>
      <w:szCs w:val="24"/>
    </w:rPr>
  </w:style>
  <w:style w:type="paragraph" w:customStyle="1" w:styleId="CM1">
    <w:name w:val="CM1"/>
    <w:basedOn w:val="Default"/>
    <w:next w:val="Default"/>
    <w:uiPriority w:val="99"/>
    <w:rsid w:val="00BB0C4B"/>
    <w:pPr>
      <w:spacing w:line="260" w:lineRule="atLeast"/>
    </w:pPr>
    <w:rPr>
      <w:rFonts w:cstheme="minorBidi"/>
      <w:color w:val="auto"/>
    </w:rPr>
  </w:style>
  <w:style w:type="paragraph" w:customStyle="1" w:styleId="CM5">
    <w:name w:val="CM5"/>
    <w:basedOn w:val="Default"/>
    <w:next w:val="Default"/>
    <w:uiPriority w:val="99"/>
    <w:rsid w:val="00BB0C4B"/>
    <w:rPr>
      <w:rFonts w:cstheme="minorBidi"/>
      <w:color w:val="auto"/>
    </w:rPr>
  </w:style>
  <w:style w:type="paragraph" w:customStyle="1" w:styleId="CM4">
    <w:name w:val="CM4"/>
    <w:basedOn w:val="Default"/>
    <w:next w:val="Default"/>
    <w:uiPriority w:val="99"/>
    <w:rsid w:val="00FD1CC3"/>
    <w:pPr>
      <w:spacing w:line="320" w:lineRule="atLeast"/>
    </w:pPr>
    <w:rPr>
      <w:rFonts w:cstheme="minorBidi"/>
      <w:color w:val="auto"/>
    </w:rPr>
  </w:style>
  <w:style w:type="paragraph" w:customStyle="1" w:styleId="CM2">
    <w:name w:val="CM2"/>
    <w:basedOn w:val="Default"/>
    <w:next w:val="Default"/>
    <w:uiPriority w:val="99"/>
    <w:rsid w:val="00FD1CC3"/>
    <w:pPr>
      <w:spacing w:line="263" w:lineRule="atLeast"/>
    </w:pPr>
    <w:rPr>
      <w:rFonts w:cstheme="minorBidi"/>
      <w:color w:val="auto"/>
    </w:rPr>
  </w:style>
  <w:style w:type="paragraph" w:styleId="BalloonText">
    <w:name w:val="Balloon Text"/>
    <w:basedOn w:val="Normal"/>
    <w:link w:val="BalloonTextChar"/>
    <w:uiPriority w:val="99"/>
    <w:semiHidden/>
    <w:unhideWhenUsed/>
    <w:rsid w:val="004F4458"/>
    <w:rPr>
      <w:rFonts w:ascii="Tahoma" w:hAnsi="Tahoma" w:cs="Tahoma"/>
      <w:sz w:val="16"/>
      <w:szCs w:val="16"/>
    </w:rPr>
  </w:style>
  <w:style w:type="character" w:customStyle="1" w:styleId="BalloonTextChar">
    <w:name w:val="Balloon Text Char"/>
    <w:basedOn w:val="DefaultParagraphFont"/>
    <w:link w:val="BalloonText"/>
    <w:uiPriority w:val="99"/>
    <w:semiHidden/>
    <w:rsid w:val="004F4458"/>
    <w:rPr>
      <w:rFonts w:ascii="Tahoma" w:hAnsi="Tahoma" w:cs="Tahoma"/>
      <w:sz w:val="16"/>
      <w:szCs w:val="16"/>
    </w:rPr>
  </w:style>
  <w:style w:type="character" w:styleId="Hyperlink">
    <w:name w:val="Hyperlink"/>
    <w:basedOn w:val="DefaultParagraphFont"/>
    <w:uiPriority w:val="99"/>
    <w:unhideWhenUsed/>
    <w:rsid w:val="004F00F6"/>
    <w:rPr>
      <w:color w:val="0000FF" w:themeColor="hyperlink"/>
      <w:u w:val="single"/>
    </w:rPr>
  </w:style>
  <w:style w:type="character" w:customStyle="1" w:styleId="apple-converted-space">
    <w:name w:val="apple-converted-space"/>
    <w:basedOn w:val="DefaultParagraphFont"/>
    <w:rsid w:val="004F00F6"/>
  </w:style>
  <w:style w:type="paragraph" w:styleId="ListParagraph">
    <w:name w:val="List Paragraph"/>
    <w:basedOn w:val="Normal"/>
    <w:uiPriority w:val="34"/>
    <w:qFormat/>
    <w:rsid w:val="004F00F6"/>
    <w:pPr>
      <w:spacing w:after="200"/>
      <w:ind w:left="720"/>
      <w:contextualSpacing/>
    </w:pPr>
    <w:rPr>
      <w:rFonts w:asciiTheme="minorHAnsi" w:hAnsiTheme="minorHAnsi"/>
      <w:sz w:val="22"/>
    </w:rPr>
  </w:style>
  <w:style w:type="paragraph" w:styleId="NoSpacing">
    <w:name w:val="No Spacing"/>
    <w:uiPriority w:val="1"/>
    <w:qFormat/>
    <w:rsid w:val="009E7210"/>
  </w:style>
  <w:style w:type="character" w:styleId="FollowedHyperlink">
    <w:name w:val="FollowedHyperlink"/>
    <w:basedOn w:val="DefaultParagraphFont"/>
    <w:uiPriority w:val="99"/>
    <w:semiHidden/>
    <w:unhideWhenUsed/>
    <w:rsid w:val="00BD1C64"/>
    <w:rPr>
      <w:color w:val="800080" w:themeColor="followedHyperlink"/>
      <w:u w:val="single"/>
    </w:rPr>
  </w:style>
  <w:style w:type="paragraph" w:customStyle="1" w:styleId="CM8">
    <w:name w:val="CM8"/>
    <w:basedOn w:val="Default"/>
    <w:next w:val="Default"/>
    <w:uiPriority w:val="99"/>
    <w:rsid w:val="00B05935"/>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LCEMFL" TargetMode="External"/><Relationship Id="rId18" Type="http://schemas.openxmlformats.org/officeDocument/2006/relationships/hyperlink" Target="https://www.floodsmart.gov/floodsmart/pages/faqs/what-is-a-special-flood-hazard-area.j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fema.gov/media-library/assets/documents/13261" TargetMode="External"/><Relationship Id="rId7" Type="http://schemas.openxmlformats.org/officeDocument/2006/relationships/settings" Target="settings.xml"/><Relationship Id="rId12" Type="http://schemas.openxmlformats.org/officeDocument/2006/relationships/hyperlink" Target="http://www.twitter.com/LeeEOC" TargetMode="External"/><Relationship Id="rId17" Type="http://schemas.openxmlformats.org/officeDocument/2006/relationships/hyperlink" Target="https://www.floodsmart.gov/floodsmart/pages/about/nfip_overview.jsp" TargetMode="External"/><Relationship Id="rId25" Type="http://schemas.openxmlformats.org/officeDocument/2006/relationships/hyperlink" Target="file:///C:/Users/engstrtm/AppData/Local/Temp/Temp1_Hurricane%20All%20Hazards%20Guides.zip/www.leegov.com" TargetMode="External"/><Relationship Id="rId2" Type="http://schemas.openxmlformats.org/officeDocument/2006/relationships/customXml" Target="../customXml/item2.xml"/><Relationship Id="rId16" Type="http://schemas.openxmlformats.org/officeDocument/2006/relationships/hyperlink" Target="mailto:FIRMinfo@leegov.com" TargetMode="External"/><Relationship Id="rId20" Type="http://schemas.openxmlformats.org/officeDocument/2006/relationships/hyperlink" Target="https://www.floodsmar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egov.com/dcd/flood" TargetMode="External"/><Relationship Id="rId24" Type="http://schemas.openxmlformats.org/officeDocument/2006/relationships/hyperlink" Target="http://sp.leegov.com/dot/requestforaction" TargetMode="External"/><Relationship Id="rId5" Type="http://schemas.openxmlformats.org/officeDocument/2006/relationships/numbering" Target="numbering.xml"/><Relationship Id="rId15" Type="http://schemas.openxmlformats.org/officeDocument/2006/relationships/hyperlink" Target="http://www.leegov.com/dcd/flood" TargetMode="External"/><Relationship Id="rId23" Type="http://schemas.openxmlformats.org/officeDocument/2006/relationships/hyperlink" Target="http://www.leegov.com/dcd/flood/firm" TargetMode="External"/><Relationship Id="rId10" Type="http://schemas.openxmlformats.org/officeDocument/2006/relationships/endnotes" Target="endnotes.xml"/><Relationship Id="rId19" Type="http://schemas.openxmlformats.org/officeDocument/2006/relationships/hyperlink" Target="https://www.fema.gov/national-flood-insurance-program-2/coastal-high-hazard-ar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eEOC.com" TargetMode="External"/><Relationship Id="rId22" Type="http://schemas.openxmlformats.org/officeDocument/2006/relationships/hyperlink" Target="http://sp.leegov.com/dcd/BldPermitSer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9E88C319484147AA56611BA7C9F69B" ma:contentTypeVersion="1" ma:contentTypeDescription="Create a new document." ma:contentTypeScope="" ma:versionID="2ec13731ab81acae50c7353322b369c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57A26-6380-4BA4-A7C5-4984BAF83F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9E2622-4DC5-4F73-9371-7A8B568108AD}">
  <ds:schemaRefs>
    <ds:schemaRef ds:uri="http://schemas.microsoft.com/sharepoint/v3/contenttype/forms"/>
  </ds:schemaRefs>
</ds:datastoreItem>
</file>

<file path=customXml/itemProps3.xml><?xml version="1.0" encoding="utf-8"?>
<ds:datastoreItem xmlns:ds="http://schemas.openxmlformats.org/officeDocument/2006/customXml" ds:itemID="{DAD27946-069B-4AEA-92E1-8820A72CD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36772-491C-4C0C-AE34-8E7E218F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Lee County BOCC</Company>
  <LinksUpToDate>false</LinksUpToDate>
  <CharactersWithSpaces>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Flooding</dc:title>
  <dc:creator>quimbydc</dc:creator>
  <cp:lastModifiedBy>quimbydc</cp:lastModifiedBy>
  <cp:revision>2</cp:revision>
  <cp:lastPrinted>2016-04-04T15:11:00Z</cp:lastPrinted>
  <dcterms:created xsi:type="dcterms:W3CDTF">2017-04-12T18:05:00Z</dcterms:created>
  <dcterms:modified xsi:type="dcterms:W3CDTF">2017-04-12T18:05:00Z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0x010100DE9E88C319484147AA56611BA7C9F69B</vt:lpwstr>
  </property>
</Properties>
</file>